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CDBB" w14:textId="41259815"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731C7E" w:rsidRPr="00731C7E">
        <w:rPr>
          <w:b/>
          <w:bCs/>
          <w:sz w:val="22"/>
        </w:rPr>
        <w:t>John B. Kaneene</w:t>
      </w:r>
    </w:p>
    <w:p w14:paraId="74873D9A" w14:textId="189BB5A8" w:rsidR="002B7443" w:rsidRPr="00731C7E" w:rsidRDefault="00E047AD" w:rsidP="002B7443">
      <w:pPr>
        <w:pStyle w:val="FormFieldCaption1"/>
        <w:pBdr>
          <w:between w:val="single" w:sz="4" w:space="1" w:color="auto"/>
        </w:pBdr>
        <w:rPr>
          <w:b/>
          <w:bCs/>
          <w:sz w:val="32"/>
        </w:rPr>
      </w:pPr>
      <w:r w:rsidRPr="00D3779E">
        <w:rPr>
          <w:sz w:val="22"/>
        </w:rPr>
        <w:t>POSITION TITLE</w:t>
      </w:r>
      <w:r w:rsidR="002B7443" w:rsidRPr="00D3779E">
        <w:rPr>
          <w:sz w:val="22"/>
        </w:rPr>
        <w:t>:</w:t>
      </w:r>
      <w:r w:rsidR="00731C7E">
        <w:rPr>
          <w:sz w:val="22"/>
        </w:rPr>
        <w:t xml:space="preserve"> </w:t>
      </w:r>
      <w:r w:rsidR="00731C7E">
        <w:rPr>
          <w:b/>
          <w:bCs/>
          <w:sz w:val="22"/>
        </w:rPr>
        <w:t>University Distinguished Professor of Epidemiology and Public Health and Director, Center for Comparative Epidemiology</w:t>
      </w:r>
    </w:p>
    <w:p w14:paraId="035344DF" w14:textId="27F3A127" w:rsidR="002B7443" w:rsidRPr="00D3779E" w:rsidRDefault="002B7443" w:rsidP="002B7443">
      <w:pPr>
        <w:pStyle w:val="FormFieldCaption1"/>
        <w:pBdr>
          <w:between w:val="single" w:sz="4" w:space="1" w:color="auto"/>
        </w:pBdr>
        <w:rPr>
          <w:sz w:val="22"/>
        </w:rPr>
      </w:pPr>
      <w:r w:rsidRPr="00D3779E">
        <w:rPr>
          <w:sz w:val="22"/>
        </w:rPr>
        <w:t xml:space="preserve">EDUCATION/TRAINING </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933173" w:rsidRPr="00D3779E" w14:paraId="21BBC1F3" w14:textId="77777777" w:rsidTr="005F0B12">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32A0C014" w14:textId="77777777" w:rsidR="00933173" w:rsidRPr="00D3779E" w:rsidRDefault="00933173" w:rsidP="00765793">
            <w:pPr>
              <w:pStyle w:val="FormFieldCaption"/>
              <w:jc w:val="center"/>
              <w:rPr>
                <w:sz w:val="22"/>
              </w:rPr>
            </w:pPr>
          </w:p>
        </w:tc>
        <w:tc>
          <w:tcPr>
            <w:tcW w:w="1584"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143620A6" w14:textId="77777777" w:rsidR="00933173" w:rsidRPr="00D3779E" w:rsidRDefault="00933173" w:rsidP="00765793">
            <w:pPr>
              <w:pStyle w:val="FormFieldCaption"/>
              <w:jc w:val="center"/>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933173" w:rsidRPr="00D3779E" w14:paraId="5CD50646" w14:textId="77777777" w:rsidTr="005F0B12">
        <w:trPr>
          <w:cantSplit/>
          <w:trHeight w:val="395"/>
        </w:trPr>
        <w:tc>
          <w:tcPr>
            <w:tcW w:w="5220" w:type="dxa"/>
            <w:tcBorders>
              <w:top w:val="single" w:sz="4" w:space="0" w:color="auto"/>
            </w:tcBorders>
          </w:tcPr>
          <w:p w14:paraId="3B0C531B" w14:textId="534788DD" w:rsidR="00933173" w:rsidRPr="00977FA5" w:rsidRDefault="00731C7E" w:rsidP="00731C7E">
            <w:pPr>
              <w:pStyle w:val="FormFieldCaption"/>
              <w:tabs>
                <w:tab w:val="clear" w:pos="270"/>
                <w:tab w:val="left" w:pos="1920"/>
              </w:tabs>
              <w:spacing w:before="20" w:after="20"/>
              <w:jc w:val="center"/>
              <w:rPr>
                <w:sz w:val="22"/>
                <w:szCs w:val="22"/>
              </w:rPr>
            </w:pPr>
            <w:r>
              <w:rPr>
                <w:sz w:val="22"/>
                <w:szCs w:val="22"/>
              </w:rPr>
              <w:t>University of Khartoum</w:t>
            </w:r>
          </w:p>
        </w:tc>
        <w:tc>
          <w:tcPr>
            <w:tcW w:w="1440" w:type="dxa"/>
            <w:tcBorders>
              <w:top w:val="single" w:sz="4" w:space="0" w:color="auto"/>
            </w:tcBorders>
          </w:tcPr>
          <w:p w14:paraId="62DD05C1" w14:textId="4D244891" w:rsidR="00933173" w:rsidRPr="00977FA5" w:rsidRDefault="00731C7E" w:rsidP="003E4A92">
            <w:pPr>
              <w:pStyle w:val="FormFieldCaption"/>
              <w:spacing w:before="20" w:after="20"/>
              <w:jc w:val="center"/>
              <w:rPr>
                <w:sz w:val="22"/>
                <w:szCs w:val="22"/>
              </w:rPr>
            </w:pPr>
            <w:r>
              <w:rPr>
                <w:sz w:val="22"/>
                <w:szCs w:val="22"/>
              </w:rPr>
              <w:t>BS</w:t>
            </w:r>
          </w:p>
        </w:tc>
        <w:tc>
          <w:tcPr>
            <w:tcW w:w="1584" w:type="dxa"/>
            <w:tcBorders>
              <w:top w:val="single" w:sz="4" w:space="0" w:color="auto"/>
            </w:tcBorders>
          </w:tcPr>
          <w:p w14:paraId="543299E0" w14:textId="02280086" w:rsidR="00933173" w:rsidRPr="00977FA5" w:rsidRDefault="00731C7E" w:rsidP="003E4A92">
            <w:pPr>
              <w:pStyle w:val="FormFieldCaption"/>
              <w:spacing w:before="20" w:after="20"/>
              <w:jc w:val="center"/>
              <w:rPr>
                <w:sz w:val="22"/>
                <w:szCs w:val="22"/>
              </w:rPr>
            </w:pPr>
            <w:r>
              <w:rPr>
                <w:sz w:val="22"/>
                <w:szCs w:val="22"/>
              </w:rPr>
              <w:t>1968</w:t>
            </w:r>
          </w:p>
        </w:tc>
        <w:tc>
          <w:tcPr>
            <w:tcW w:w="2592" w:type="dxa"/>
            <w:tcBorders>
              <w:top w:val="single" w:sz="4" w:space="0" w:color="auto"/>
            </w:tcBorders>
          </w:tcPr>
          <w:p w14:paraId="7BC5582F" w14:textId="6B7EE92A" w:rsidR="00933173" w:rsidRPr="00977FA5" w:rsidRDefault="00731C7E" w:rsidP="00ED35D7">
            <w:pPr>
              <w:pStyle w:val="FormFieldCaption"/>
              <w:spacing w:before="20" w:after="20"/>
              <w:rPr>
                <w:sz w:val="22"/>
                <w:szCs w:val="22"/>
              </w:rPr>
            </w:pPr>
            <w:r>
              <w:rPr>
                <w:sz w:val="22"/>
                <w:szCs w:val="22"/>
              </w:rPr>
              <w:t>Mathematics</w:t>
            </w:r>
          </w:p>
        </w:tc>
      </w:tr>
      <w:tr w:rsidR="00933173" w:rsidRPr="00D3779E" w14:paraId="1515F345" w14:textId="77777777" w:rsidTr="005F0B12">
        <w:trPr>
          <w:cantSplit/>
          <w:trHeight w:val="395"/>
        </w:trPr>
        <w:tc>
          <w:tcPr>
            <w:tcW w:w="5220" w:type="dxa"/>
          </w:tcPr>
          <w:p w14:paraId="7DED23E7" w14:textId="1FC49E25" w:rsidR="00933173" w:rsidRPr="00977FA5" w:rsidRDefault="00731C7E" w:rsidP="00731C7E">
            <w:pPr>
              <w:pStyle w:val="FormFieldCaption"/>
              <w:spacing w:before="20" w:after="20"/>
              <w:jc w:val="center"/>
              <w:rPr>
                <w:sz w:val="22"/>
                <w:szCs w:val="22"/>
              </w:rPr>
            </w:pPr>
            <w:r>
              <w:rPr>
                <w:sz w:val="22"/>
                <w:szCs w:val="22"/>
              </w:rPr>
              <w:t>University of Khartoum</w:t>
            </w:r>
          </w:p>
        </w:tc>
        <w:tc>
          <w:tcPr>
            <w:tcW w:w="1440" w:type="dxa"/>
          </w:tcPr>
          <w:p w14:paraId="0D874BFC" w14:textId="13D318A5" w:rsidR="00933173" w:rsidRPr="00977FA5" w:rsidRDefault="00731C7E" w:rsidP="003E4A92">
            <w:pPr>
              <w:pStyle w:val="FormFieldCaption"/>
              <w:spacing w:before="20" w:after="20"/>
              <w:jc w:val="center"/>
              <w:rPr>
                <w:sz w:val="22"/>
                <w:szCs w:val="22"/>
              </w:rPr>
            </w:pPr>
            <w:r>
              <w:rPr>
                <w:sz w:val="22"/>
                <w:szCs w:val="22"/>
              </w:rPr>
              <w:t>DVM</w:t>
            </w:r>
          </w:p>
        </w:tc>
        <w:tc>
          <w:tcPr>
            <w:tcW w:w="1584" w:type="dxa"/>
          </w:tcPr>
          <w:p w14:paraId="1A7AA7CA" w14:textId="1B602970" w:rsidR="00933173" w:rsidRPr="00977FA5" w:rsidRDefault="00731C7E" w:rsidP="003E4A92">
            <w:pPr>
              <w:pStyle w:val="FormFieldCaption"/>
              <w:spacing w:before="20" w:after="20"/>
              <w:jc w:val="center"/>
              <w:rPr>
                <w:sz w:val="22"/>
                <w:szCs w:val="22"/>
              </w:rPr>
            </w:pPr>
            <w:r>
              <w:rPr>
                <w:sz w:val="22"/>
                <w:szCs w:val="22"/>
              </w:rPr>
              <w:t>1971</w:t>
            </w:r>
          </w:p>
        </w:tc>
        <w:tc>
          <w:tcPr>
            <w:tcW w:w="2592" w:type="dxa"/>
          </w:tcPr>
          <w:p w14:paraId="4CC74E5C" w14:textId="0693823E" w:rsidR="00933173" w:rsidRPr="00977FA5" w:rsidRDefault="00731C7E" w:rsidP="00ED35D7">
            <w:pPr>
              <w:pStyle w:val="FormFieldCaption"/>
              <w:spacing w:before="20" w:after="20"/>
              <w:rPr>
                <w:sz w:val="22"/>
                <w:szCs w:val="22"/>
              </w:rPr>
            </w:pPr>
            <w:r>
              <w:rPr>
                <w:sz w:val="22"/>
                <w:szCs w:val="22"/>
              </w:rPr>
              <w:t>Veterinary Medicine</w:t>
            </w:r>
          </w:p>
        </w:tc>
      </w:tr>
      <w:tr w:rsidR="00933173" w:rsidRPr="00D3779E" w14:paraId="51E27C1C" w14:textId="77777777" w:rsidTr="005F0B12">
        <w:trPr>
          <w:cantSplit/>
          <w:trHeight w:val="395"/>
        </w:trPr>
        <w:tc>
          <w:tcPr>
            <w:tcW w:w="5220" w:type="dxa"/>
          </w:tcPr>
          <w:p w14:paraId="66BC8FF0" w14:textId="5AD92DDD" w:rsidR="00933173" w:rsidRPr="00977FA5" w:rsidRDefault="00731C7E" w:rsidP="00731C7E">
            <w:pPr>
              <w:pStyle w:val="FormFieldCaption"/>
              <w:spacing w:before="20" w:after="20"/>
              <w:jc w:val="center"/>
              <w:rPr>
                <w:sz w:val="22"/>
                <w:szCs w:val="22"/>
              </w:rPr>
            </w:pPr>
            <w:r>
              <w:rPr>
                <w:sz w:val="22"/>
                <w:szCs w:val="22"/>
              </w:rPr>
              <w:t>University of Minnesota</w:t>
            </w:r>
          </w:p>
        </w:tc>
        <w:tc>
          <w:tcPr>
            <w:tcW w:w="1440" w:type="dxa"/>
          </w:tcPr>
          <w:p w14:paraId="6AEADABA" w14:textId="637AFAEF" w:rsidR="00933173" w:rsidRPr="00977FA5" w:rsidRDefault="00731C7E" w:rsidP="003E4A92">
            <w:pPr>
              <w:pStyle w:val="FormFieldCaption"/>
              <w:spacing w:before="20" w:after="20"/>
              <w:jc w:val="center"/>
              <w:rPr>
                <w:sz w:val="22"/>
                <w:szCs w:val="22"/>
              </w:rPr>
            </w:pPr>
            <w:r>
              <w:rPr>
                <w:sz w:val="22"/>
                <w:szCs w:val="22"/>
              </w:rPr>
              <w:t>MPH</w:t>
            </w:r>
          </w:p>
        </w:tc>
        <w:tc>
          <w:tcPr>
            <w:tcW w:w="1584" w:type="dxa"/>
          </w:tcPr>
          <w:p w14:paraId="4ED60B07" w14:textId="3F55CEAE" w:rsidR="00933173" w:rsidRPr="00977FA5" w:rsidRDefault="00731C7E" w:rsidP="003E4A92">
            <w:pPr>
              <w:pStyle w:val="FormFieldCaption"/>
              <w:spacing w:before="20" w:after="20"/>
              <w:jc w:val="center"/>
              <w:rPr>
                <w:sz w:val="22"/>
                <w:szCs w:val="22"/>
              </w:rPr>
            </w:pPr>
            <w:r>
              <w:rPr>
                <w:sz w:val="22"/>
                <w:szCs w:val="22"/>
              </w:rPr>
              <w:t>1975</w:t>
            </w:r>
          </w:p>
        </w:tc>
        <w:tc>
          <w:tcPr>
            <w:tcW w:w="2592" w:type="dxa"/>
          </w:tcPr>
          <w:p w14:paraId="2303550C" w14:textId="020EC649" w:rsidR="00933173" w:rsidRPr="00977FA5" w:rsidRDefault="00731C7E" w:rsidP="00ED35D7">
            <w:pPr>
              <w:pStyle w:val="FormFieldCaption"/>
              <w:spacing w:before="20" w:after="20"/>
              <w:rPr>
                <w:sz w:val="22"/>
                <w:szCs w:val="22"/>
              </w:rPr>
            </w:pPr>
            <w:r>
              <w:rPr>
                <w:sz w:val="22"/>
                <w:szCs w:val="22"/>
              </w:rPr>
              <w:t>Epidemiology</w:t>
            </w:r>
          </w:p>
        </w:tc>
      </w:tr>
      <w:tr w:rsidR="00933173" w:rsidRPr="00D3779E" w14:paraId="09D52645" w14:textId="77777777" w:rsidTr="005F0B12">
        <w:trPr>
          <w:cantSplit/>
          <w:trHeight w:val="395"/>
        </w:trPr>
        <w:tc>
          <w:tcPr>
            <w:tcW w:w="5220" w:type="dxa"/>
          </w:tcPr>
          <w:p w14:paraId="76A4F390" w14:textId="2BDFF0AE" w:rsidR="00933173" w:rsidRPr="00977FA5" w:rsidRDefault="00731C7E" w:rsidP="00731C7E">
            <w:pPr>
              <w:pStyle w:val="FormFieldCaption"/>
              <w:spacing w:before="20" w:after="20"/>
              <w:jc w:val="center"/>
              <w:rPr>
                <w:sz w:val="22"/>
                <w:szCs w:val="22"/>
              </w:rPr>
            </w:pPr>
            <w:r>
              <w:rPr>
                <w:sz w:val="22"/>
                <w:szCs w:val="22"/>
              </w:rPr>
              <w:t>University of Minnesota</w:t>
            </w:r>
          </w:p>
        </w:tc>
        <w:tc>
          <w:tcPr>
            <w:tcW w:w="1440" w:type="dxa"/>
          </w:tcPr>
          <w:p w14:paraId="3120D72C" w14:textId="298E6E31" w:rsidR="00933173" w:rsidRPr="00977FA5" w:rsidRDefault="00731C7E" w:rsidP="003E4A92">
            <w:pPr>
              <w:pStyle w:val="FormFieldCaption"/>
              <w:spacing w:before="20" w:after="20"/>
              <w:jc w:val="center"/>
              <w:rPr>
                <w:sz w:val="22"/>
                <w:szCs w:val="22"/>
              </w:rPr>
            </w:pPr>
            <w:r>
              <w:rPr>
                <w:sz w:val="22"/>
                <w:szCs w:val="22"/>
              </w:rPr>
              <w:t>PhD</w:t>
            </w:r>
          </w:p>
        </w:tc>
        <w:tc>
          <w:tcPr>
            <w:tcW w:w="1584" w:type="dxa"/>
          </w:tcPr>
          <w:p w14:paraId="53EB7033" w14:textId="64F03470" w:rsidR="00933173" w:rsidRPr="00977FA5" w:rsidRDefault="00731C7E" w:rsidP="003E4A92">
            <w:pPr>
              <w:pStyle w:val="FormFieldCaption"/>
              <w:spacing w:before="20" w:after="20"/>
              <w:jc w:val="center"/>
              <w:rPr>
                <w:sz w:val="22"/>
                <w:szCs w:val="22"/>
              </w:rPr>
            </w:pPr>
            <w:r>
              <w:rPr>
                <w:sz w:val="22"/>
                <w:szCs w:val="22"/>
              </w:rPr>
              <w:t>1978</w:t>
            </w:r>
          </w:p>
        </w:tc>
        <w:tc>
          <w:tcPr>
            <w:tcW w:w="2592" w:type="dxa"/>
          </w:tcPr>
          <w:p w14:paraId="4418E34F" w14:textId="49105EB9" w:rsidR="00933173" w:rsidRPr="00977FA5" w:rsidRDefault="00731C7E" w:rsidP="00ED35D7">
            <w:pPr>
              <w:pStyle w:val="FormFieldCaption"/>
              <w:spacing w:before="20" w:after="20"/>
              <w:rPr>
                <w:sz w:val="22"/>
                <w:szCs w:val="22"/>
              </w:rPr>
            </w:pPr>
            <w:r>
              <w:rPr>
                <w:sz w:val="22"/>
                <w:szCs w:val="22"/>
              </w:rPr>
              <w:t>Epidemiology</w:t>
            </w:r>
          </w:p>
        </w:tc>
      </w:tr>
      <w:tr w:rsidR="00933173" w:rsidRPr="00D3779E" w14:paraId="767906B9" w14:textId="77777777" w:rsidTr="005F0B12">
        <w:trPr>
          <w:cantSplit/>
          <w:trHeight w:val="395"/>
        </w:trPr>
        <w:tc>
          <w:tcPr>
            <w:tcW w:w="5220" w:type="dxa"/>
          </w:tcPr>
          <w:p w14:paraId="4D43CFA6" w14:textId="2FFF44CD" w:rsidR="00933173" w:rsidRPr="00977FA5" w:rsidRDefault="00933173" w:rsidP="00731C7E">
            <w:pPr>
              <w:pStyle w:val="FormFieldCaption"/>
              <w:spacing w:before="20" w:after="20"/>
              <w:jc w:val="center"/>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584"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6FC868BE" w14:textId="735E875D" w:rsidR="009E52CA" w:rsidRDefault="009E52CA">
      <w:pPr>
        <w:pStyle w:val="DataField11pt-Single"/>
      </w:pPr>
    </w:p>
    <w:p w14:paraId="1695BFF0" w14:textId="77777777" w:rsidR="002C51BC" w:rsidRDefault="002C51BC"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B26FF9B" w14:textId="77777777" w:rsidR="00141615" w:rsidRDefault="00141615" w:rsidP="00141615">
      <w:pPr>
        <w:rPr>
          <w:rFonts w:eastAsia="MS Mincho"/>
          <w:color w:val="000000"/>
          <w:szCs w:val="22"/>
        </w:rPr>
      </w:pPr>
      <w:r w:rsidRPr="00141615">
        <w:rPr>
          <w:rFonts w:eastAsia="MS Mincho"/>
          <w:color w:val="000000" w:themeColor="text1"/>
          <w:szCs w:val="22"/>
        </w:rPr>
        <w:t xml:space="preserve">In the last 40 years, I have conducted epidemiological research and trained 39 PhD </w:t>
      </w:r>
      <w:r>
        <w:rPr>
          <w:rFonts w:eastAsia="MS Mincho"/>
          <w:color w:val="000000" w:themeColor="text1"/>
          <w:szCs w:val="22"/>
        </w:rPr>
        <w:t xml:space="preserve">students </w:t>
      </w:r>
      <w:r w:rsidRPr="00141615">
        <w:rPr>
          <w:rFonts w:eastAsia="MS Mincho"/>
          <w:color w:val="000000" w:themeColor="text1"/>
          <w:szCs w:val="22"/>
        </w:rPr>
        <w:t>and 27 MS students. My personal research focuses on comparative epidemiological assessment</w:t>
      </w:r>
      <w:r>
        <w:rPr>
          <w:rFonts w:eastAsia="MS Mincho"/>
          <w:color w:val="000000" w:themeColor="text1"/>
          <w:szCs w:val="22"/>
        </w:rPr>
        <w:t>s</w:t>
      </w:r>
      <w:r w:rsidRPr="00141615">
        <w:rPr>
          <w:rFonts w:eastAsia="MS Mincho"/>
          <w:color w:val="000000" w:themeColor="text1"/>
          <w:szCs w:val="22"/>
        </w:rPr>
        <w:t xml:space="preserve"> of </w:t>
      </w:r>
      <w:r>
        <w:rPr>
          <w:rFonts w:eastAsia="MS Mincho"/>
          <w:color w:val="000000" w:themeColor="text1"/>
          <w:szCs w:val="22"/>
        </w:rPr>
        <w:t xml:space="preserve">the </w:t>
      </w:r>
      <w:r w:rsidRPr="00141615">
        <w:rPr>
          <w:rFonts w:eastAsia="MS Mincho"/>
          <w:color w:val="000000" w:themeColor="text1"/>
          <w:szCs w:val="22"/>
        </w:rPr>
        <w:t>exposure of agents (infectious and non- infectious) in animals and humans and understanding the processes leading to various outcomes. I have served as PI, Co-PI, and Co-investigator on national and international projects in the USA, Uganda, Tanzania, Kenya, Sudan, Malawi, Ethiopia, Rwanda, Ghana, S. Africa, India, Thailand, and Brazil</w:t>
      </w:r>
      <w:r>
        <w:rPr>
          <w:rFonts w:eastAsia="MS Mincho"/>
          <w:color w:val="000000" w:themeColor="text1"/>
          <w:szCs w:val="22"/>
        </w:rPr>
        <w:t xml:space="preserve">. </w:t>
      </w:r>
      <w:r>
        <w:rPr>
          <w:rFonts w:eastAsia="MS Mincho"/>
          <w:color w:val="000000"/>
          <w:szCs w:val="22"/>
        </w:rPr>
        <w:t>Examples of these projects include:</w:t>
      </w:r>
    </w:p>
    <w:p w14:paraId="722896C7" w14:textId="77777777" w:rsidR="00141615" w:rsidRDefault="00141615" w:rsidP="00141615">
      <w:pPr>
        <w:rPr>
          <w:rFonts w:eastAsia="MS Mincho"/>
          <w:color w:val="000000"/>
          <w:szCs w:val="22"/>
        </w:rPr>
      </w:pPr>
    </w:p>
    <w:p w14:paraId="1A2D3659" w14:textId="77777777"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 xml:space="preserve">Role: PI </w:t>
      </w:r>
    </w:p>
    <w:p w14:paraId="538AB718"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Title: Faculty Exchange Program – Africa Veterinary Medicine</w:t>
      </w:r>
    </w:p>
    <w:p w14:paraId="0B9EE77E"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Funded by: United States Department of Agriculture (USDA)</w:t>
      </w:r>
    </w:p>
    <w:p w14:paraId="6F692401" w14:textId="1FC6167E"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Duration: 2016-2022</w:t>
      </w:r>
    </w:p>
    <w:p w14:paraId="2F9736F8" w14:textId="77777777"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Role: Co-PI</w:t>
      </w:r>
    </w:p>
    <w:p w14:paraId="5724A4A1" w14:textId="1FCB8909"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 xml:space="preserve">Title: Spatial and molecular epidemiology of Giardia </w:t>
      </w:r>
      <w:proofErr w:type="spellStart"/>
      <w:r w:rsidRPr="008B3445">
        <w:rPr>
          <w:rFonts w:ascii="Arial" w:eastAsia="MS Mincho" w:hAnsi="Arial" w:cs="Arial"/>
          <w:color w:val="000000"/>
          <w:sz w:val="22"/>
          <w:szCs w:val="22"/>
        </w:rPr>
        <w:t>duodenalis</w:t>
      </w:r>
      <w:proofErr w:type="spellEnd"/>
      <w:r w:rsidRPr="008B3445">
        <w:rPr>
          <w:rFonts w:ascii="Arial" w:eastAsia="MS Mincho" w:hAnsi="Arial" w:cs="Arial"/>
          <w:color w:val="000000"/>
          <w:sz w:val="22"/>
          <w:szCs w:val="22"/>
        </w:rPr>
        <w:t xml:space="preserve"> in shelter and client-owned dogs in </w:t>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Pr="008B3445">
        <w:rPr>
          <w:rFonts w:ascii="Arial" w:eastAsia="MS Mincho" w:hAnsi="Arial" w:cs="Arial"/>
          <w:color w:val="000000"/>
          <w:sz w:val="22"/>
          <w:szCs w:val="22"/>
        </w:rPr>
        <w:t>Nairobi County, Kenya</w:t>
      </w:r>
    </w:p>
    <w:p w14:paraId="33CC9AD7"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Funded by: African Small Companion Animal Network (AFSCAN)</w:t>
      </w:r>
    </w:p>
    <w:p w14:paraId="4B1F6491" w14:textId="0D5991AE"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Duration: 2017-2021</w:t>
      </w:r>
    </w:p>
    <w:p w14:paraId="0E61F51B" w14:textId="77777777"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Role: Co-PI</w:t>
      </w:r>
    </w:p>
    <w:p w14:paraId="5F04CBE6" w14:textId="6688CA38"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 xml:space="preserve">Title: Tanzania Partnership Program (TPP) – Support Research &amp; Development in Animal Health, </w:t>
      </w:r>
      <w:r w:rsidRPr="008B3445">
        <w:rPr>
          <w:rFonts w:ascii="Arial" w:eastAsia="MS Mincho" w:hAnsi="Arial" w:cs="Arial"/>
          <w:color w:val="000000"/>
          <w:sz w:val="22"/>
          <w:szCs w:val="22"/>
        </w:rPr>
        <w:tab/>
      </w:r>
      <w:r w:rsidRPr="008B3445">
        <w:rPr>
          <w:rFonts w:ascii="Arial" w:eastAsia="MS Mincho" w:hAnsi="Arial" w:cs="Arial"/>
          <w:color w:val="000000"/>
          <w:sz w:val="22"/>
          <w:szCs w:val="22"/>
        </w:rPr>
        <w:tab/>
      </w:r>
      <w:r w:rsidRPr="008B3445">
        <w:rPr>
          <w:rFonts w:ascii="Arial" w:eastAsia="MS Mincho" w:hAnsi="Arial" w:cs="Arial"/>
          <w:color w:val="000000"/>
          <w:sz w:val="22"/>
          <w:szCs w:val="22"/>
        </w:rPr>
        <w:tab/>
      </w:r>
      <w:r w:rsidRPr="008B3445">
        <w:rPr>
          <w:rFonts w:ascii="Arial" w:eastAsia="MS Mincho" w:hAnsi="Arial" w:cs="Arial"/>
          <w:color w:val="000000"/>
          <w:sz w:val="22"/>
          <w:szCs w:val="22"/>
        </w:rPr>
        <w:tab/>
        <w:t>Education, and Water Safety</w:t>
      </w:r>
    </w:p>
    <w:p w14:paraId="560F0E25" w14:textId="77777777" w:rsidR="00141615" w:rsidRPr="008B3445" w:rsidRDefault="00141615" w:rsidP="008B3445">
      <w:pPr>
        <w:pStyle w:val="ListParagraph"/>
        <w:jc w:val="both"/>
        <w:rPr>
          <w:rFonts w:ascii="Arial" w:eastAsia="MS Mincho" w:hAnsi="Arial" w:cs="Arial"/>
          <w:color w:val="000000"/>
          <w:sz w:val="22"/>
          <w:szCs w:val="22"/>
        </w:rPr>
      </w:pPr>
      <w:r w:rsidRPr="008B3445">
        <w:rPr>
          <w:rFonts w:ascii="Arial" w:eastAsia="MS Mincho" w:hAnsi="Arial" w:cs="Arial"/>
          <w:color w:val="000000"/>
          <w:sz w:val="22"/>
          <w:szCs w:val="22"/>
        </w:rPr>
        <w:t xml:space="preserve">Funded by: Jerry &amp; Caren </w:t>
      </w:r>
      <w:proofErr w:type="spellStart"/>
      <w:r w:rsidRPr="008B3445">
        <w:rPr>
          <w:rFonts w:ascii="Arial" w:eastAsia="MS Mincho" w:hAnsi="Arial" w:cs="Arial"/>
          <w:color w:val="000000"/>
          <w:sz w:val="22"/>
          <w:szCs w:val="22"/>
        </w:rPr>
        <w:t>Kolschowsky</w:t>
      </w:r>
      <w:proofErr w:type="spellEnd"/>
      <w:r w:rsidRPr="008B3445">
        <w:rPr>
          <w:rFonts w:ascii="Arial" w:eastAsia="MS Mincho" w:hAnsi="Arial" w:cs="Arial"/>
          <w:color w:val="000000"/>
          <w:sz w:val="22"/>
          <w:szCs w:val="22"/>
        </w:rPr>
        <w:t xml:space="preserve"> Foundation</w:t>
      </w:r>
    </w:p>
    <w:p w14:paraId="4EDD9474" w14:textId="403672A3" w:rsidR="00141615" w:rsidRPr="008B3445" w:rsidRDefault="00141615" w:rsidP="008B3445">
      <w:pPr>
        <w:pStyle w:val="ListParagraph"/>
        <w:jc w:val="both"/>
        <w:rPr>
          <w:rFonts w:ascii="Arial" w:eastAsia="MS Mincho" w:hAnsi="Arial" w:cs="Arial"/>
          <w:color w:val="000000"/>
          <w:sz w:val="22"/>
          <w:szCs w:val="22"/>
        </w:rPr>
      </w:pPr>
      <w:r w:rsidRPr="008B3445">
        <w:rPr>
          <w:rFonts w:ascii="Arial" w:eastAsia="MS Mincho" w:hAnsi="Arial" w:cs="Arial"/>
          <w:color w:val="000000"/>
          <w:sz w:val="22"/>
          <w:szCs w:val="22"/>
        </w:rPr>
        <w:t>Duration: 2018-2021</w:t>
      </w:r>
    </w:p>
    <w:p w14:paraId="25950F7E" w14:textId="77777777"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Role: PI</w:t>
      </w:r>
    </w:p>
    <w:p w14:paraId="62801715" w14:textId="2C748798"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Title: Borlaug Training Fellowships</w:t>
      </w:r>
    </w:p>
    <w:p w14:paraId="67027750"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Funded by: United States Department of Agriculture – Foreign Agriculture Service (USDA-FAS)</w:t>
      </w:r>
    </w:p>
    <w:p w14:paraId="1E611222" w14:textId="77777777" w:rsidR="008B344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Duration: 2012-2015</w:t>
      </w:r>
    </w:p>
    <w:p w14:paraId="56935E02" w14:textId="5E6F395E"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Role: PI</w:t>
      </w:r>
    </w:p>
    <w:p w14:paraId="6E8A57BA" w14:textId="77777777" w:rsidR="00141615" w:rsidRPr="008B3445" w:rsidRDefault="00141615" w:rsidP="008B3445">
      <w:pPr>
        <w:pStyle w:val="ListParagraph"/>
        <w:jc w:val="both"/>
        <w:rPr>
          <w:rFonts w:ascii="Arial" w:eastAsia="MS Mincho" w:hAnsi="Arial" w:cs="Arial"/>
          <w:color w:val="000000"/>
          <w:sz w:val="22"/>
          <w:szCs w:val="22"/>
        </w:rPr>
      </w:pPr>
      <w:r w:rsidRPr="008B3445">
        <w:rPr>
          <w:rFonts w:ascii="Arial" w:eastAsia="MS Mincho" w:hAnsi="Arial" w:cs="Arial"/>
          <w:color w:val="000000"/>
          <w:sz w:val="22"/>
          <w:szCs w:val="22"/>
        </w:rPr>
        <w:t xml:space="preserve">Title: </w:t>
      </w:r>
      <w:r w:rsidRPr="008B3445">
        <w:rPr>
          <w:rFonts w:ascii="Arial" w:eastAsia="MS Mincho" w:hAnsi="Arial" w:cs="Arial"/>
          <w:i/>
          <w:iCs/>
          <w:color w:val="000000"/>
          <w:sz w:val="22"/>
          <w:szCs w:val="22"/>
        </w:rPr>
        <w:t xml:space="preserve">Mycobacterium </w:t>
      </w:r>
      <w:proofErr w:type="spellStart"/>
      <w:r w:rsidRPr="008B3445">
        <w:rPr>
          <w:rFonts w:ascii="Arial" w:eastAsia="MS Mincho" w:hAnsi="Arial" w:cs="Arial"/>
          <w:i/>
          <w:iCs/>
          <w:color w:val="000000"/>
          <w:sz w:val="22"/>
          <w:szCs w:val="22"/>
        </w:rPr>
        <w:t>bovis</w:t>
      </w:r>
      <w:proofErr w:type="spellEnd"/>
      <w:r w:rsidRPr="008B3445">
        <w:rPr>
          <w:rFonts w:ascii="Arial" w:eastAsia="MS Mincho" w:hAnsi="Arial" w:cs="Arial"/>
          <w:color w:val="000000"/>
          <w:sz w:val="22"/>
          <w:szCs w:val="22"/>
        </w:rPr>
        <w:t xml:space="preserve"> Survivability in Salt/Minerals Fed to Cattle</w:t>
      </w:r>
    </w:p>
    <w:p w14:paraId="4C547514" w14:textId="77777777" w:rsidR="00141615" w:rsidRPr="008B3445" w:rsidRDefault="00141615" w:rsidP="008B3445">
      <w:pPr>
        <w:pStyle w:val="ListParagraph"/>
        <w:jc w:val="both"/>
        <w:rPr>
          <w:rFonts w:ascii="Arial" w:eastAsia="MS Mincho" w:hAnsi="Arial" w:cs="Arial"/>
          <w:color w:val="000000"/>
          <w:sz w:val="22"/>
          <w:szCs w:val="22"/>
        </w:rPr>
      </w:pPr>
      <w:r w:rsidRPr="008B3445">
        <w:rPr>
          <w:rFonts w:ascii="Arial" w:eastAsia="MS Mincho" w:hAnsi="Arial" w:cs="Arial"/>
          <w:color w:val="000000"/>
          <w:sz w:val="22"/>
          <w:szCs w:val="22"/>
        </w:rPr>
        <w:t>Funded by: Michigan Department of Agriculture (MDA)</w:t>
      </w:r>
    </w:p>
    <w:p w14:paraId="5DA29083" w14:textId="6BF8A908" w:rsidR="00141615" w:rsidRPr="008B3445" w:rsidRDefault="00141615" w:rsidP="008B3445">
      <w:pPr>
        <w:pStyle w:val="ListParagraph"/>
        <w:jc w:val="both"/>
        <w:rPr>
          <w:rFonts w:ascii="Arial" w:eastAsia="MS Mincho" w:hAnsi="Arial" w:cs="Arial"/>
          <w:color w:val="000000"/>
          <w:sz w:val="22"/>
          <w:szCs w:val="22"/>
        </w:rPr>
      </w:pPr>
      <w:r w:rsidRPr="008B3445">
        <w:rPr>
          <w:rFonts w:ascii="Arial" w:eastAsia="MS Mincho" w:hAnsi="Arial" w:cs="Arial"/>
          <w:color w:val="000000"/>
          <w:sz w:val="22"/>
          <w:szCs w:val="22"/>
        </w:rPr>
        <w:t>Duration: 2011-2012</w:t>
      </w:r>
    </w:p>
    <w:p w14:paraId="408EEBF3" w14:textId="77777777" w:rsidR="00141615" w:rsidRPr="008B3445" w:rsidRDefault="00141615" w:rsidP="008B3445">
      <w:pPr>
        <w:pStyle w:val="ListParagraph"/>
        <w:numPr>
          <w:ilvl w:val="0"/>
          <w:numId w:val="27"/>
        </w:numPr>
        <w:rPr>
          <w:rFonts w:ascii="Arial" w:eastAsia="MS Mincho" w:hAnsi="Arial" w:cs="Arial"/>
          <w:color w:val="000000"/>
          <w:sz w:val="22"/>
          <w:szCs w:val="22"/>
        </w:rPr>
      </w:pPr>
      <w:r w:rsidRPr="008B3445">
        <w:rPr>
          <w:rFonts w:ascii="Arial" w:eastAsia="MS Mincho" w:hAnsi="Arial" w:cs="Arial"/>
          <w:color w:val="000000"/>
          <w:sz w:val="22"/>
          <w:szCs w:val="22"/>
        </w:rPr>
        <w:t>Role: PI</w:t>
      </w:r>
    </w:p>
    <w:p w14:paraId="45FE9481" w14:textId="4FA6E36A"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 xml:space="preserve">Title: Epidemiology of selected food-borne pathogens and their resistance to antibiotics in farming </w:t>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008B3445" w:rsidRPr="008B3445">
        <w:rPr>
          <w:rFonts w:ascii="Arial" w:eastAsia="MS Mincho" w:hAnsi="Arial" w:cs="Arial"/>
          <w:color w:val="000000"/>
          <w:sz w:val="22"/>
          <w:szCs w:val="22"/>
        </w:rPr>
        <w:tab/>
      </w:r>
      <w:r w:rsidRPr="008B3445">
        <w:rPr>
          <w:rFonts w:ascii="Arial" w:eastAsia="MS Mincho" w:hAnsi="Arial" w:cs="Arial"/>
          <w:color w:val="000000"/>
          <w:sz w:val="22"/>
          <w:szCs w:val="22"/>
        </w:rPr>
        <w:t>communities in Northern, Thailand</w:t>
      </w:r>
    </w:p>
    <w:p w14:paraId="529400CA"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Funded by: NIH – Fogerty International Center</w:t>
      </w:r>
    </w:p>
    <w:p w14:paraId="12EF1CC1" w14:textId="77777777" w:rsidR="00141615" w:rsidRPr="008B3445" w:rsidRDefault="00141615" w:rsidP="008B3445">
      <w:pPr>
        <w:pStyle w:val="ListParagraph"/>
        <w:rPr>
          <w:rFonts w:ascii="Arial" w:eastAsia="MS Mincho" w:hAnsi="Arial" w:cs="Arial"/>
          <w:color w:val="000000"/>
          <w:sz w:val="22"/>
          <w:szCs w:val="22"/>
        </w:rPr>
      </w:pPr>
      <w:r w:rsidRPr="008B3445">
        <w:rPr>
          <w:rFonts w:ascii="Arial" w:eastAsia="MS Mincho" w:hAnsi="Arial" w:cs="Arial"/>
          <w:color w:val="000000"/>
          <w:sz w:val="22"/>
          <w:szCs w:val="22"/>
        </w:rPr>
        <w:t>Duration: 2003-2007</w:t>
      </w:r>
    </w:p>
    <w:p w14:paraId="0B2DC386" w14:textId="7A2EC3A5" w:rsidR="00141615" w:rsidRPr="00141615" w:rsidRDefault="00141615" w:rsidP="00141615">
      <w:pPr>
        <w:rPr>
          <w:rFonts w:eastAsia="MS Mincho"/>
          <w:color w:val="000000" w:themeColor="text1"/>
          <w:szCs w:val="22"/>
        </w:rPr>
      </w:pPr>
    </w:p>
    <w:p w14:paraId="75B2B555" w14:textId="511DAF30" w:rsidR="00141615" w:rsidRPr="00141615" w:rsidRDefault="00141615" w:rsidP="00141615">
      <w:pPr>
        <w:rPr>
          <w:rFonts w:eastAsia="MS Mincho"/>
          <w:color w:val="000000" w:themeColor="text1"/>
          <w:szCs w:val="22"/>
        </w:rPr>
      </w:pPr>
      <w:r w:rsidRPr="00141615">
        <w:rPr>
          <w:rFonts w:eastAsia="MS Mincho"/>
          <w:color w:val="000000" w:themeColor="text1"/>
          <w:szCs w:val="22"/>
        </w:rPr>
        <w:lastRenderedPageBreak/>
        <w:t>My earlier research focused on zoonotic diseases and antimicrobial resistance in livestock, wildlife, and human populations. Recently my focus has been on evaluating companion animals as sentinels for human exposure to non-infectious diseases agents</w:t>
      </w:r>
      <w:r>
        <w:rPr>
          <w:rFonts w:eastAsia="MS Mincho"/>
          <w:color w:val="000000" w:themeColor="text1"/>
          <w:szCs w:val="22"/>
        </w:rPr>
        <w:t>,</w:t>
      </w:r>
      <w:r w:rsidRPr="00141615">
        <w:rPr>
          <w:rFonts w:eastAsia="MS Mincho"/>
          <w:color w:val="000000" w:themeColor="text1"/>
          <w:szCs w:val="22"/>
        </w:rPr>
        <w:t xml:space="preserve"> such as Lead and PFAS. My colleagues and I have evaluated the potential use of companion animals as sentinels for Lead exposure in Flint, Michigan. Currently, we are evaluating the use of companion animals as sentinels for human exposure to PFAS in Michigan. My carrier has been enriched by a network of highly motivated colleagues and graduate students within and outside the US </w:t>
      </w:r>
      <w:r>
        <w:rPr>
          <w:rFonts w:eastAsia="MS Mincho"/>
          <w:color w:val="000000" w:themeColor="text1"/>
          <w:szCs w:val="22"/>
        </w:rPr>
        <w:t>r</w:t>
      </w:r>
      <w:r w:rsidRPr="00141615">
        <w:rPr>
          <w:rFonts w:eastAsia="MS Mincho"/>
          <w:color w:val="000000" w:themeColor="text1"/>
          <w:szCs w:val="22"/>
        </w:rPr>
        <w:t>esulting in over 346 publications</w:t>
      </w:r>
      <w:r>
        <w:rPr>
          <w:rFonts w:eastAsia="MS Mincho"/>
          <w:color w:val="000000" w:themeColor="text1"/>
          <w:szCs w:val="22"/>
        </w:rPr>
        <w:t xml:space="preserve"> to date</w:t>
      </w:r>
      <w:r w:rsidRPr="00141615">
        <w:rPr>
          <w:rFonts w:eastAsia="MS Mincho"/>
          <w:color w:val="000000" w:themeColor="text1"/>
          <w:szCs w:val="22"/>
        </w:rPr>
        <w:t>.</w:t>
      </w:r>
    </w:p>
    <w:p w14:paraId="732B74CE" w14:textId="77777777" w:rsidR="00C30D60" w:rsidRPr="00945851" w:rsidRDefault="00C30D60" w:rsidP="00731C7E">
      <w:pPr>
        <w:rPr>
          <w:rFonts w:eastAsia="MS Mincho"/>
          <w:color w:val="000000"/>
          <w:szCs w:val="22"/>
        </w:rPr>
      </w:pPr>
    </w:p>
    <w:p w14:paraId="2AB7A0F5" w14:textId="039CB105" w:rsidR="002C51BC" w:rsidRPr="00A128A0" w:rsidRDefault="002C51BC" w:rsidP="002C51BC">
      <w:pPr>
        <w:pStyle w:val="DataField11pt-Single"/>
        <w:rPr>
          <w:rStyle w:val="Strong"/>
        </w:rPr>
      </w:pPr>
      <w:r w:rsidRPr="00A128A0">
        <w:rPr>
          <w:rStyle w:val="Strong"/>
        </w:rPr>
        <w:t>B.</w:t>
      </w:r>
      <w:r w:rsidRPr="00A128A0">
        <w:rPr>
          <w:rStyle w:val="Strong"/>
        </w:rPr>
        <w:tab/>
        <w:t>Positions</w:t>
      </w:r>
      <w:r w:rsidR="00CF6FAD">
        <w:rPr>
          <w:rStyle w:val="Strong"/>
        </w:rPr>
        <w:t>, Scientific Appointments,</w:t>
      </w:r>
      <w:r w:rsidRPr="00A128A0">
        <w:rPr>
          <w:rStyle w:val="Strong"/>
        </w:rPr>
        <w:t xml:space="preserve"> and Honors</w:t>
      </w:r>
      <w:r w:rsidR="00FE10AD">
        <w:rPr>
          <w:rStyle w:val="Strong"/>
        </w:rPr>
        <w:br/>
      </w:r>
    </w:p>
    <w:p w14:paraId="6A021AF7" w14:textId="4FD08452" w:rsidR="00731C7E" w:rsidRPr="00120022" w:rsidRDefault="00731C7E" w:rsidP="00731C7E">
      <w:pPr>
        <w:pStyle w:val="DataField11pt-Single"/>
        <w:ind w:left="360"/>
        <w:rPr>
          <w:b/>
          <w:szCs w:val="22"/>
          <w:u w:val="single"/>
        </w:rPr>
      </w:pPr>
      <w:r w:rsidRPr="00120022">
        <w:rPr>
          <w:b/>
          <w:szCs w:val="22"/>
          <w:u w:val="single"/>
        </w:rPr>
        <w:t>P</w:t>
      </w:r>
      <w:r>
        <w:rPr>
          <w:b/>
          <w:szCs w:val="22"/>
          <w:u w:val="single"/>
        </w:rPr>
        <w:t>ositions</w:t>
      </w:r>
    </w:p>
    <w:p w14:paraId="6DD1788E" w14:textId="77777777" w:rsidR="00731C7E" w:rsidRPr="00120022" w:rsidRDefault="00731C7E" w:rsidP="00731C7E">
      <w:pPr>
        <w:pStyle w:val="ListParagraph"/>
        <w:ind w:left="0"/>
        <w:rPr>
          <w:rFonts w:ascii="Arial" w:hAnsi="Arial" w:cs="Arial"/>
          <w:sz w:val="22"/>
          <w:szCs w:val="22"/>
        </w:rPr>
      </w:pPr>
    </w:p>
    <w:p w14:paraId="08AA6023" w14:textId="77777777" w:rsidR="00731C7E" w:rsidRPr="00120022" w:rsidRDefault="00731C7E" w:rsidP="00731C7E">
      <w:pPr>
        <w:widowControl w:val="0"/>
        <w:ind w:left="2160" w:hanging="1800"/>
        <w:jc w:val="both"/>
        <w:rPr>
          <w:rFonts w:cs="Arial"/>
          <w:szCs w:val="22"/>
        </w:rPr>
      </w:pPr>
      <w:r w:rsidRPr="00120022">
        <w:rPr>
          <w:rFonts w:cs="Arial"/>
          <w:szCs w:val="22"/>
        </w:rPr>
        <w:t>2005-present</w:t>
      </w:r>
      <w:r w:rsidRPr="00120022">
        <w:rPr>
          <w:rFonts w:cs="Arial"/>
          <w:szCs w:val="22"/>
        </w:rPr>
        <w:tab/>
      </w:r>
      <w:r w:rsidRPr="00120022">
        <w:rPr>
          <w:rFonts w:cs="Arial"/>
          <w:szCs w:val="22"/>
        </w:rPr>
        <w:tab/>
        <w:t>University Distinguished Professor of Epidemiology</w:t>
      </w:r>
      <w:r>
        <w:rPr>
          <w:rFonts w:cs="Arial"/>
          <w:szCs w:val="22"/>
        </w:rPr>
        <w:t xml:space="preserve"> &amp; Public Health</w:t>
      </w:r>
      <w:r w:rsidRPr="00120022">
        <w:rPr>
          <w:rFonts w:cs="Arial"/>
          <w:szCs w:val="22"/>
        </w:rPr>
        <w:t xml:space="preserve"> and Director, Center for Comparative Medicine, College of Veterinary Medication, Michigan State University, East Lansing, Michigan</w:t>
      </w:r>
    </w:p>
    <w:p w14:paraId="3A1BBB67" w14:textId="77777777" w:rsidR="00D912D5" w:rsidRPr="00120022" w:rsidRDefault="00D912D5" w:rsidP="00D912D5">
      <w:pPr>
        <w:widowControl w:val="0"/>
        <w:ind w:left="2160" w:hanging="1800"/>
        <w:jc w:val="both"/>
        <w:rPr>
          <w:rFonts w:cs="Arial"/>
          <w:szCs w:val="22"/>
        </w:rPr>
      </w:pPr>
      <w:r w:rsidRPr="00120022">
        <w:rPr>
          <w:rFonts w:cs="Arial"/>
          <w:szCs w:val="22"/>
        </w:rPr>
        <w:t>1990-present</w:t>
      </w:r>
      <w:r w:rsidRPr="00120022">
        <w:rPr>
          <w:rFonts w:cs="Arial"/>
          <w:szCs w:val="22"/>
        </w:rPr>
        <w:tab/>
      </w:r>
      <w:r w:rsidRPr="00120022">
        <w:rPr>
          <w:rFonts w:cs="Arial"/>
          <w:szCs w:val="22"/>
        </w:rPr>
        <w:tab/>
        <w:t>Professor of Epidemiology and Director, Center for Comparative Epidemiology, College of Veterinary Medicine, Michigan State University, East Lansing, Michigan</w:t>
      </w:r>
    </w:p>
    <w:p w14:paraId="42226F04" w14:textId="77777777" w:rsidR="00D912D5" w:rsidRPr="00120022" w:rsidRDefault="00D912D5" w:rsidP="00D912D5">
      <w:pPr>
        <w:widowControl w:val="0"/>
        <w:ind w:left="2160" w:hanging="1800"/>
        <w:jc w:val="both"/>
        <w:rPr>
          <w:rFonts w:cs="Arial"/>
          <w:szCs w:val="22"/>
        </w:rPr>
      </w:pPr>
      <w:r w:rsidRPr="00120022">
        <w:rPr>
          <w:rFonts w:cs="Arial"/>
          <w:szCs w:val="22"/>
        </w:rPr>
        <w:t>1983 - 1988</w:t>
      </w:r>
      <w:r w:rsidRPr="00120022">
        <w:rPr>
          <w:rFonts w:cs="Arial"/>
          <w:szCs w:val="22"/>
        </w:rPr>
        <w:tab/>
      </w:r>
      <w:r w:rsidRPr="00120022">
        <w:rPr>
          <w:rFonts w:cs="Arial"/>
          <w:szCs w:val="22"/>
        </w:rPr>
        <w:tab/>
        <w:t>Associate Professor, College of Veterinary Medicine and College of Human Medicine, Michigan State University, East Lansing, Michigan</w:t>
      </w:r>
    </w:p>
    <w:p w14:paraId="16541094" w14:textId="77777777" w:rsidR="00D912D5" w:rsidRPr="00120022" w:rsidRDefault="00D912D5" w:rsidP="00D912D5">
      <w:pPr>
        <w:widowControl w:val="0"/>
        <w:ind w:left="2160" w:hanging="1800"/>
        <w:jc w:val="both"/>
        <w:rPr>
          <w:rFonts w:cs="Arial"/>
          <w:szCs w:val="22"/>
        </w:rPr>
      </w:pPr>
      <w:r w:rsidRPr="00120022">
        <w:rPr>
          <w:rFonts w:cs="Arial"/>
          <w:szCs w:val="22"/>
        </w:rPr>
        <w:t xml:space="preserve">1979 - 1983 </w:t>
      </w:r>
      <w:r w:rsidRPr="00120022">
        <w:rPr>
          <w:rFonts w:cs="Arial"/>
          <w:szCs w:val="22"/>
        </w:rPr>
        <w:tab/>
      </w:r>
      <w:r w:rsidRPr="00120022">
        <w:rPr>
          <w:rFonts w:cs="Arial"/>
          <w:szCs w:val="22"/>
        </w:rPr>
        <w:tab/>
        <w:t>Assistant Professor, College of Veterinary Medicine and College of Human Medicine, Michigan State University, East Lansing, Michigan</w:t>
      </w:r>
    </w:p>
    <w:p w14:paraId="4698ED5D" w14:textId="21CE1F3B" w:rsidR="002258BC" w:rsidRPr="002258BC" w:rsidRDefault="002258BC" w:rsidP="002258BC">
      <w:pPr>
        <w:pStyle w:val="NoSpacing"/>
        <w:rPr>
          <w:rFonts w:ascii="Arial" w:hAnsi="Arial" w:cs="Arial"/>
          <w:sz w:val="22"/>
          <w:szCs w:val="22"/>
        </w:rPr>
      </w:pPr>
      <w:r>
        <w:tab/>
      </w:r>
      <w:r w:rsidRPr="002258BC">
        <w:rPr>
          <w:rFonts w:ascii="Arial" w:hAnsi="Arial" w:cs="Arial"/>
          <w:sz w:val="22"/>
          <w:szCs w:val="22"/>
        </w:rPr>
        <w:t>1978-1979</w:t>
      </w:r>
      <w:r>
        <w:t xml:space="preserve">           </w:t>
      </w:r>
      <w:r w:rsidRPr="002258BC">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2258BC">
        <w:rPr>
          <w:rFonts w:ascii="Arial" w:hAnsi="Arial" w:cs="Arial"/>
          <w:sz w:val="22"/>
          <w:szCs w:val="22"/>
        </w:rPr>
        <w:t xml:space="preserve">Research Assistant Professor of Epidemiology, School of Public Health and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58BC">
        <w:rPr>
          <w:rFonts w:ascii="Arial" w:hAnsi="Arial" w:cs="Arial"/>
          <w:sz w:val="22"/>
          <w:szCs w:val="22"/>
        </w:rPr>
        <w:t xml:space="preserve">Department of Large Animal Clinical Sciences, and Director of Brucellosis Research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58BC">
        <w:rPr>
          <w:rFonts w:ascii="Arial" w:hAnsi="Arial" w:cs="Arial"/>
          <w:sz w:val="22"/>
          <w:szCs w:val="22"/>
        </w:rPr>
        <w:t>Program, College of Veterinary Medicine, University of Minnesota, St. Paul</w:t>
      </w:r>
      <w:r>
        <w:rPr>
          <w:rFonts w:ascii="Arial" w:hAnsi="Arial" w:cs="Arial"/>
          <w:sz w:val="22"/>
          <w:szCs w:val="22"/>
        </w:rPr>
        <w:t>, Minnesota</w:t>
      </w:r>
    </w:p>
    <w:p w14:paraId="7FE0997B" w14:textId="77777777" w:rsidR="002258BC" w:rsidRDefault="002258BC" w:rsidP="00731C7E">
      <w:pPr>
        <w:widowControl w:val="0"/>
        <w:ind w:firstLine="360"/>
        <w:jc w:val="both"/>
        <w:rPr>
          <w:rFonts w:cs="Arial"/>
          <w:b/>
          <w:szCs w:val="22"/>
          <w:u w:val="single"/>
        </w:rPr>
      </w:pPr>
    </w:p>
    <w:p w14:paraId="558842A3" w14:textId="5498AAE3" w:rsidR="00731C7E" w:rsidRPr="00120022" w:rsidRDefault="00731C7E" w:rsidP="00731C7E">
      <w:pPr>
        <w:widowControl w:val="0"/>
        <w:ind w:firstLine="360"/>
        <w:jc w:val="both"/>
        <w:rPr>
          <w:rFonts w:cs="Arial"/>
          <w:szCs w:val="22"/>
        </w:rPr>
      </w:pPr>
      <w:r w:rsidRPr="00120022">
        <w:rPr>
          <w:rFonts w:cs="Arial"/>
          <w:b/>
          <w:szCs w:val="22"/>
          <w:u w:val="single"/>
        </w:rPr>
        <w:t>H</w:t>
      </w:r>
      <w:r>
        <w:rPr>
          <w:rFonts w:cs="Arial"/>
          <w:b/>
          <w:szCs w:val="22"/>
          <w:u w:val="single"/>
        </w:rPr>
        <w:t>onors and Awards</w:t>
      </w:r>
    </w:p>
    <w:p w14:paraId="7BE2A0B6" w14:textId="631619BD" w:rsidR="00731C7E" w:rsidRDefault="00731C7E" w:rsidP="00D54481">
      <w:pPr>
        <w:widowControl w:val="0"/>
        <w:ind w:firstLine="360"/>
        <w:jc w:val="both"/>
        <w:rPr>
          <w:rFonts w:cs="Arial"/>
          <w:szCs w:val="22"/>
        </w:rPr>
      </w:pPr>
    </w:p>
    <w:p w14:paraId="5A37B3FD" w14:textId="55383069" w:rsidR="00D54481" w:rsidRPr="00D54481" w:rsidRDefault="00D54481" w:rsidP="00D54481">
      <w:pPr>
        <w:tabs>
          <w:tab w:val="left" w:pos="288"/>
          <w:tab w:val="left" w:pos="720"/>
        </w:tabs>
        <w:jc w:val="both"/>
        <w:rPr>
          <w:rFonts w:cs="Arial"/>
          <w:b/>
          <w:szCs w:val="22"/>
        </w:rPr>
      </w:pPr>
      <w:r>
        <w:rPr>
          <w:rFonts w:cs="Arial"/>
          <w:b/>
          <w:szCs w:val="22"/>
        </w:rPr>
        <w:tab/>
      </w:r>
      <w:r w:rsidRPr="00D54481">
        <w:rPr>
          <w:rFonts w:cs="Arial"/>
          <w:b/>
          <w:szCs w:val="22"/>
        </w:rPr>
        <w:t>Teaching</w:t>
      </w:r>
    </w:p>
    <w:p w14:paraId="2600D89D" w14:textId="77777777" w:rsidR="00D54481" w:rsidRPr="00D54481" w:rsidRDefault="00D54481" w:rsidP="00D54481">
      <w:pPr>
        <w:tabs>
          <w:tab w:val="left" w:pos="288"/>
          <w:tab w:val="left" w:pos="720"/>
        </w:tabs>
        <w:jc w:val="both"/>
        <w:rPr>
          <w:szCs w:val="22"/>
        </w:rPr>
      </w:pPr>
    </w:p>
    <w:p w14:paraId="0982C180" w14:textId="77777777" w:rsidR="00D54481" w:rsidRPr="00D54481" w:rsidRDefault="00D54481" w:rsidP="00D54481">
      <w:pPr>
        <w:numPr>
          <w:ilvl w:val="0"/>
          <w:numId w:val="20"/>
        </w:numPr>
        <w:tabs>
          <w:tab w:val="left" w:pos="288"/>
          <w:tab w:val="left" w:pos="720"/>
        </w:tabs>
        <w:jc w:val="both"/>
        <w:rPr>
          <w:rFonts w:cs="Arial"/>
          <w:szCs w:val="22"/>
        </w:rPr>
      </w:pPr>
      <w:r w:rsidRPr="00D54481">
        <w:rPr>
          <w:rFonts w:cs="Arial"/>
          <w:szCs w:val="22"/>
        </w:rPr>
        <w:t>Teacher of the Year Award (awarded by the MSU Student Chapter of the American</w:t>
      </w:r>
    </w:p>
    <w:p w14:paraId="7AC8B8C9" w14:textId="1854210F" w:rsidR="00D54481" w:rsidRPr="00D54481" w:rsidRDefault="00D54481" w:rsidP="004B6282">
      <w:pPr>
        <w:tabs>
          <w:tab w:val="left" w:pos="288"/>
          <w:tab w:val="left" w:pos="720"/>
        </w:tabs>
        <w:ind w:left="720"/>
        <w:jc w:val="both"/>
        <w:rPr>
          <w:rFonts w:cs="Arial"/>
          <w:szCs w:val="22"/>
        </w:rPr>
      </w:pPr>
      <w:r>
        <w:rPr>
          <w:rFonts w:cs="Arial"/>
          <w:szCs w:val="22"/>
        </w:rPr>
        <w:tab/>
      </w:r>
      <w:r w:rsidRPr="00D54481">
        <w:rPr>
          <w:rFonts w:cs="Arial"/>
          <w:szCs w:val="22"/>
        </w:rPr>
        <w:t>Veterinary Medical Association):</w:t>
      </w:r>
    </w:p>
    <w:p w14:paraId="0165E252" w14:textId="304346F8" w:rsidR="00D54481" w:rsidRDefault="00D54481" w:rsidP="00D54481">
      <w:pPr>
        <w:tabs>
          <w:tab w:val="left" w:pos="288"/>
          <w:tab w:val="left" w:pos="720"/>
        </w:tabs>
        <w:jc w:val="both"/>
        <w:rPr>
          <w:rFonts w:cs="Arial"/>
          <w:szCs w:val="22"/>
        </w:rPr>
      </w:pPr>
      <w:r w:rsidRPr="00D54481">
        <w:rPr>
          <w:rFonts w:cs="Arial"/>
          <w:szCs w:val="22"/>
        </w:rPr>
        <w:tab/>
      </w:r>
      <w:r w:rsidRPr="00D54481">
        <w:rPr>
          <w:rFonts w:cs="Arial"/>
          <w:szCs w:val="22"/>
        </w:rPr>
        <w:tab/>
      </w:r>
      <w:r>
        <w:rPr>
          <w:rFonts w:cs="Arial"/>
          <w:szCs w:val="22"/>
        </w:rPr>
        <w:tab/>
      </w:r>
      <w:r w:rsidRPr="00D54481">
        <w:rPr>
          <w:rFonts w:cs="Arial"/>
          <w:szCs w:val="22"/>
        </w:rPr>
        <w:t>1988, by the class of 1990</w:t>
      </w:r>
    </w:p>
    <w:p w14:paraId="64952CFB" w14:textId="34B1D0E5" w:rsidR="004B6282" w:rsidRPr="00D54481" w:rsidRDefault="004B6282" w:rsidP="004B6282">
      <w:pPr>
        <w:tabs>
          <w:tab w:val="left" w:pos="288"/>
          <w:tab w:val="left" w:pos="720"/>
        </w:tabs>
        <w:jc w:val="both"/>
        <w:rPr>
          <w:rFonts w:cs="Arial"/>
          <w:szCs w:val="22"/>
        </w:rPr>
      </w:pPr>
      <w:r>
        <w:rPr>
          <w:rFonts w:cs="Arial"/>
          <w:szCs w:val="22"/>
        </w:rPr>
        <w:tab/>
      </w:r>
      <w:r>
        <w:rPr>
          <w:rFonts w:cs="Arial"/>
          <w:szCs w:val="22"/>
        </w:rPr>
        <w:tab/>
      </w:r>
      <w:r>
        <w:rPr>
          <w:rFonts w:cs="Arial"/>
          <w:szCs w:val="22"/>
        </w:rPr>
        <w:tab/>
      </w:r>
      <w:r w:rsidRPr="00D54481">
        <w:rPr>
          <w:rFonts w:cs="Arial"/>
          <w:szCs w:val="22"/>
        </w:rPr>
        <w:t>1983, by the class of 1985</w:t>
      </w:r>
    </w:p>
    <w:p w14:paraId="200654DD" w14:textId="63CC7F1B" w:rsidR="00D54481" w:rsidRDefault="004B6282" w:rsidP="00D54481">
      <w:pPr>
        <w:tabs>
          <w:tab w:val="left" w:pos="288"/>
          <w:tab w:val="left" w:pos="720"/>
        </w:tabs>
        <w:jc w:val="both"/>
        <w:rPr>
          <w:rFonts w:cs="Arial"/>
          <w:szCs w:val="22"/>
        </w:rPr>
      </w:pPr>
      <w:r>
        <w:rPr>
          <w:rFonts w:cs="Arial"/>
          <w:szCs w:val="22"/>
        </w:rPr>
        <w:tab/>
      </w:r>
      <w:r>
        <w:rPr>
          <w:rFonts w:cs="Arial"/>
          <w:szCs w:val="22"/>
        </w:rPr>
        <w:tab/>
      </w:r>
      <w:r>
        <w:rPr>
          <w:rFonts w:cs="Arial"/>
          <w:szCs w:val="22"/>
        </w:rPr>
        <w:tab/>
      </w:r>
      <w:r w:rsidRPr="00D54481">
        <w:rPr>
          <w:rFonts w:cs="Arial"/>
          <w:szCs w:val="22"/>
        </w:rPr>
        <w:t>1981, by the class of 1983</w:t>
      </w:r>
    </w:p>
    <w:p w14:paraId="37351397" w14:textId="77777777" w:rsidR="004B6282" w:rsidRPr="00D54481" w:rsidRDefault="004B6282" w:rsidP="00D54481">
      <w:pPr>
        <w:tabs>
          <w:tab w:val="left" w:pos="288"/>
          <w:tab w:val="left" w:pos="720"/>
        </w:tabs>
        <w:jc w:val="both"/>
        <w:rPr>
          <w:szCs w:val="22"/>
        </w:rPr>
      </w:pPr>
    </w:p>
    <w:p w14:paraId="61E646D1" w14:textId="2DF261AD" w:rsidR="00D54481" w:rsidRDefault="00D54481" w:rsidP="00D54481">
      <w:pPr>
        <w:widowControl w:val="0"/>
        <w:ind w:firstLine="360"/>
        <w:jc w:val="both"/>
        <w:rPr>
          <w:rFonts w:cs="Arial"/>
          <w:b/>
          <w:bCs/>
          <w:szCs w:val="22"/>
        </w:rPr>
      </w:pPr>
      <w:r>
        <w:rPr>
          <w:rFonts w:cs="Arial"/>
          <w:b/>
          <w:bCs/>
          <w:szCs w:val="22"/>
        </w:rPr>
        <w:t>Research</w:t>
      </w:r>
    </w:p>
    <w:p w14:paraId="4699F6F3" w14:textId="77777777" w:rsidR="00D54481" w:rsidRPr="00D54481" w:rsidRDefault="00D54481" w:rsidP="00D54481">
      <w:pPr>
        <w:widowControl w:val="0"/>
        <w:ind w:firstLine="360"/>
        <w:jc w:val="both"/>
        <w:rPr>
          <w:rFonts w:cs="Arial"/>
          <w:b/>
          <w:bCs/>
          <w:szCs w:val="22"/>
        </w:rPr>
      </w:pPr>
    </w:p>
    <w:p w14:paraId="1B79EBED" w14:textId="3884EF6A" w:rsidR="00731C7E" w:rsidRPr="00120022" w:rsidRDefault="00731C7E" w:rsidP="00731C7E">
      <w:pPr>
        <w:widowControl w:val="0"/>
        <w:numPr>
          <w:ilvl w:val="0"/>
          <w:numId w:val="19"/>
        </w:numPr>
        <w:autoSpaceDE/>
        <w:autoSpaceDN/>
        <w:jc w:val="both"/>
        <w:rPr>
          <w:rFonts w:cs="Arial"/>
          <w:szCs w:val="22"/>
        </w:rPr>
      </w:pPr>
      <w:r>
        <w:rPr>
          <w:rFonts w:cs="Arial"/>
          <w:szCs w:val="22"/>
        </w:rPr>
        <w:t>Charles A. Gliozzo International Award for Public Diplomacy, Michigan State University, 2021</w:t>
      </w:r>
    </w:p>
    <w:p w14:paraId="2E10F374" w14:textId="77777777" w:rsidR="002258BC" w:rsidRDefault="002258BC" w:rsidP="002258BC">
      <w:pPr>
        <w:widowControl w:val="0"/>
        <w:numPr>
          <w:ilvl w:val="0"/>
          <w:numId w:val="19"/>
        </w:numPr>
        <w:autoSpaceDE/>
        <w:autoSpaceDN/>
        <w:jc w:val="both"/>
        <w:rPr>
          <w:rFonts w:cs="Arial"/>
          <w:szCs w:val="22"/>
        </w:rPr>
      </w:pPr>
      <w:r>
        <w:rPr>
          <w:rFonts w:cs="Arial"/>
          <w:szCs w:val="22"/>
        </w:rPr>
        <w:t>Ralph Smuckler Award, Michigan State University, 2018</w:t>
      </w:r>
    </w:p>
    <w:p w14:paraId="6CE231A6" w14:textId="77777777" w:rsidR="002258BC" w:rsidRDefault="002258BC" w:rsidP="002258BC">
      <w:pPr>
        <w:widowControl w:val="0"/>
        <w:numPr>
          <w:ilvl w:val="0"/>
          <w:numId w:val="19"/>
        </w:numPr>
        <w:autoSpaceDE/>
        <w:autoSpaceDN/>
        <w:jc w:val="both"/>
        <w:rPr>
          <w:rFonts w:cs="Arial"/>
          <w:szCs w:val="22"/>
        </w:rPr>
      </w:pPr>
      <w:r w:rsidRPr="00120022">
        <w:rPr>
          <w:rFonts w:cs="Arial"/>
          <w:szCs w:val="22"/>
        </w:rPr>
        <w:t>Distinguished Alumni Research Award, University of Minnesota, 2011</w:t>
      </w:r>
    </w:p>
    <w:p w14:paraId="6F982976" w14:textId="77777777" w:rsidR="002258BC" w:rsidRPr="00120022" w:rsidRDefault="002258BC" w:rsidP="002258BC">
      <w:pPr>
        <w:widowControl w:val="0"/>
        <w:numPr>
          <w:ilvl w:val="0"/>
          <w:numId w:val="19"/>
        </w:numPr>
        <w:autoSpaceDE/>
        <w:autoSpaceDN/>
        <w:jc w:val="both"/>
        <w:rPr>
          <w:rFonts w:cs="Arial"/>
          <w:szCs w:val="22"/>
        </w:rPr>
      </w:pPr>
      <w:r w:rsidRPr="00120022">
        <w:rPr>
          <w:rFonts w:cs="Arial"/>
          <w:szCs w:val="22"/>
        </w:rPr>
        <w:t>Distinguished Faculty Award, College of Veterinary Medicine, Michigan State University, 2009</w:t>
      </w:r>
    </w:p>
    <w:p w14:paraId="2F8709C9" w14:textId="77777777" w:rsidR="004B6282" w:rsidRPr="00120022" w:rsidRDefault="004B6282" w:rsidP="004B6282">
      <w:pPr>
        <w:widowControl w:val="0"/>
        <w:numPr>
          <w:ilvl w:val="0"/>
          <w:numId w:val="19"/>
        </w:numPr>
        <w:autoSpaceDE/>
        <w:autoSpaceDN/>
        <w:jc w:val="both"/>
        <w:rPr>
          <w:rFonts w:cs="Arial"/>
          <w:szCs w:val="22"/>
        </w:rPr>
      </w:pPr>
      <w:r w:rsidRPr="00120022">
        <w:rPr>
          <w:rFonts w:cs="Arial"/>
          <w:szCs w:val="22"/>
        </w:rPr>
        <w:t>University Distinguished Professor, Michigan State University, 2005</w:t>
      </w:r>
    </w:p>
    <w:p w14:paraId="10C9DAB0" w14:textId="77777777" w:rsidR="004B6282" w:rsidRPr="00120022" w:rsidRDefault="004B6282" w:rsidP="004B6282">
      <w:pPr>
        <w:widowControl w:val="0"/>
        <w:numPr>
          <w:ilvl w:val="0"/>
          <w:numId w:val="19"/>
        </w:numPr>
        <w:autoSpaceDE/>
        <w:autoSpaceDN/>
        <w:jc w:val="both"/>
        <w:rPr>
          <w:rFonts w:cs="Arial"/>
          <w:szCs w:val="22"/>
        </w:rPr>
      </w:pPr>
      <w:r w:rsidRPr="00120022">
        <w:rPr>
          <w:rFonts w:cs="Arial"/>
          <w:szCs w:val="22"/>
        </w:rPr>
        <w:t>Fellow, American Epidemiological Society, 1994</w:t>
      </w:r>
    </w:p>
    <w:p w14:paraId="2138320B" w14:textId="77777777" w:rsidR="004B6282" w:rsidRPr="00120022" w:rsidRDefault="004B6282" w:rsidP="004B6282">
      <w:pPr>
        <w:widowControl w:val="0"/>
        <w:numPr>
          <w:ilvl w:val="0"/>
          <w:numId w:val="19"/>
        </w:numPr>
        <w:autoSpaceDE/>
        <w:autoSpaceDN/>
        <w:jc w:val="both"/>
        <w:rPr>
          <w:rFonts w:cs="Arial"/>
          <w:szCs w:val="22"/>
        </w:rPr>
      </w:pPr>
      <w:r w:rsidRPr="00120022">
        <w:rPr>
          <w:rFonts w:cs="Arial"/>
          <w:szCs w:val="22"/>
        </w:rPr>
        <w:t>Sigma Xi Research Society Meritorious Research Award, Michigan State University, 1993</w:t>
      </w:r>
    </w:p>
    <w:p w14:paraId="7118C4AD" w14:textId="77777777" w:rsidR="004B6282" w:rsidRPr="00120022" w:rsidRDefault="004B6282" w:rsidP="004B6282">
      <w:pPr>
        <w:widowControl w:val="0"/>
        <w:numPr>
          <w:ilvl w:val="0"/>
          <w:numId w:val="19"/>
        </w:numPr>
        <w:autoSpaceDE/>
        <w:autoSpaceDN/>
        <w:jc w:val="both"/>
        <w:rPr>
          <w:rFonts w:cs="Arial"/>
          <w:szCs w:val="22"/>
        </w:rPr>
      </w:pPr>
      <w:r w:rsidRPr="00120022">
        <w:rPr>
          <w:rFonts w:cs="Arial"/>
          <w:szCs w:val="22"/>
        </w:rPr>
        <w:t>Distinguished Faculty Award, Michigan State University, 1993</w:t>
      </w:r>
    </w:p>
    <w:p w14:paraId="10CBBE5E" w14:textId="51361709" w:rsidR="004B6282" w:rsidRPr="00120022" w:rsidRDefault="004B6282" w:rsidP="004B6282">
      <w:pPr>
        <w:widowControl w:val="0"/>
        <w:numPr>
          <w:ilvl w:val="0"/>
          <w:numId w:val="19"/>
        </w:numPr>
        <w:autoSpaceDE/>
        <w:autoSpaceDN/>
        <w:jc w:val="both"/>
        <w:rPr>
          <w:rFonts w:cs="Arial"/>
          <w:szCs w:val="22"/>
        </w:rPr>
      </w:pPr>
      <w:r w:rsidRPr="00120022">
        <w:rPr>
          <w:rFonts w:cs="Arial"/>
          <w:szCs w:val="22"/>
        </w:rPr>
        <w:t>Beecham Award for Research Excellence, Michigan State University, 1989</w:t>
      </w:r>
    </w:p>
    <w:p w14:paraId="4E6033BE" w14:textId="77777777" w:rsidR="002C51BC" w:rsidRPr="00A128A0" w:rsidRDefault="002C51BC" w:rsidP="002C51BC">
      <w:pPr>
        <w:pStyle w:val="DataField11pt-Single"/>
        <w:rPr>
          <w:rStyle w:val="Strong"/>
        </w:rPr>
      </w:pPr>
    </w:p>
    <w:p w14:paraId="5CE1EAD0" w14:textId="37F970C4" w:rsidR="002C51BC" w:rsidRPr="00A128A0" w:rsidRDefault="002C51BC" w:rsidP="002C51BC">
      <w:pPr>
        <w:pStyle w:val="DataField11pt-Single"/>
        <w:rPr>
          <w:rStyle w:val="Strong"/>
        </w:rPr>
      </w:pPr>
      <w:r w:rsidRPr="00A128A0">
        <w:rPr>
          <w:rStyle w:val="Strong"/>
        </w:rPr>
        <w:t>C.</w:t>
      </w:r>
      <w:r w:rsidRPr="00A128A0">
        <w:rPr>
          <w:rStyle w:val="Strong"/>
        </w:rPr>
        <w:tab/>
        <w:t>Contributions to Science</w:t>
      </w:r>
      <w:r w:rsidR="00FE10AD">
        <w:rPr>
          <w:rStyle w:val="Strong"/>
        </w:rPr>
        <w:br/>
      </w:r>
    </w:p>
    <w:p w14:paraId="2ED2AC2A" w14:textId="632392DC" w:rsidR="00141615" w:rsidRPr="008B3445" w:rsidRDefault="00141615" w:rsidP="00141615">
      <w:pPr>
        <w:pStyle w:val="DataField11pt-Single"/>
        <w:ind w:left="720"/>
        <w:rPr>
          <w:rStyle w:val="Strong"/>
          <w:bCs w:val="0"/>
          <w:color w:val="000000" w:themeColor="text1"/>
          <w:szCs w:val="22"/>
        </w:rPr>
      </w:pPr>
    </w:p>
    <w:p w14:paraId="66C5E653" w14:textId="79DAF234" w:rsidR="00141615" w:rsidRPr="00141615" w:rsidRDefault="008B3445" w:rsidP="00765793">
      <w:pPr>
        <w:pStyle w:val="DataField11pt-Single"/>
        <w:rPr>
          <w:rStyle w:val="Strong"/>
          <w:bCs w:val="0"/>
          <w:szCs w:val="22"/>
        </w:rPr>
      </w:pPr>
      <w:r>
        <w:rPr>
          <w:rStyle w:val="Strong"/>
          <w:bCs w:val="0"/>
        </w:rPr>
        <w:t>1.</w:t>
      </w:r>
      <w:r w:rsidR="00765793">
        <w:rPr>
          <w:rStyle w:val="Strong"/>
          <w:bCs w:val="0"/>
        </w:rPr>
        <w:t xml:space="preserve"> </w:t>
      </w:r>
      <w:r w:rsidRPr="00141615">
        <w:rPr>
          <w:rStyle w:val="Strong"/>
          <w:bCs w:val="0"/>
          <w:szCs w:val="22"/>
        </w:rPr>
        <w:t xml:space="preserve">Major contributor to </w:t>
      </w:r>
      <w:r>
        <w:rPr>
          <w:rStyle w:val="Strong"/>
          <w:bCs w:val="0"/>
          <w:szCs w:val="22"/>
        </w:rPr>
        <w:t>research on antimicrobial resistance.</w:t>
      </w:r>
    </w:p>
    <w:p w14:paraId="5DE7F703" w14:textId="77777777" w:rsidR="008B3445" w:rsidRDefault="008B3445" w:rsidP="008B3445">
      <w:pPr>
        <w:pStyle w:val="DataField11pt-Single"/>
        <w:rPr>
          <w:rStyle w:val="Strong"/>
          <w:bCs w:val="0"/>
        </w:rPr>
      </w:pPr>
    </w:p>
    <w:p w14:paraId="44DE8DD2" w14:textId="26FC08D4" w:rsidR="008B3445" w:rsidRPr="00141615" w:rsidRDefault="008B3445" w:rsidP="008B3445">
      <w:pPr>
        <w:pStyle w:val="DataField11pt-Single"/>
        <w:rPr>
          <w:rStyle w:val="Strong"/>
          <w:bCs w:val="0"/>
          <w:szCs w:val="22"/>
        </w:rPr>
      </w:pPr>
      <w:r>
        <w:rPr>
          <w:rStyle w:val="Strong"/>
          <w:bCs w:val="0"/>
        </w:rPr>
        <w:t>2</w:t>
      </w:r>
      <w:r w:rsidRPr="00141615">
        <w:rPr>
          <w:rStyle w:val="Strong"/>
          <w:bCs w:val="0"/>
        </w:rPr>
        <w:t xml:space="preserve">. </w:t>
      </w:r>
      <w:r w:rsidRPr="00141615">
        <w:rPr>
          <w:rStyle w:val="Strong"/>
          <w:bCs w:val="0"/>
          <w:szCs w:val="22"/>
        </w:rPr>
        <w:t>Major contributor to US-Africa Higher Education</w:t>
      </w:r>
      <w:r>
        <w:rPr>
          <w:rStyle w:val="Strong"/>
          <w:bCs w:val="0"/>
          <w:szCs w:val="22"/>
        </w:rPr>
        <w:t>.</w:t>
      </w:r>
    </w:p>
    <w:p w14:paraId="28F380A4" w14:textId="77777777" w:rsidR="008B3445" w:rsidRPr="00141615" w:rsidRDefault="008B3445" w:rsidP="008B3445">
      <w:pPr>
        <w:pStyle w:val="DataField11pt-Single"/>
        <w:rPr>
          <w:rStyle w:val="Strong"/>
          <w:b w:val="0"/>
          <w:szCs w:val="22"/>
        </w:rPr>
      </w:pPr>
    </w:p>
    <w:p w14:paraId="209AD4C5" w14:textId="77777777" w:rsidR="008B3445" w:rsidRPr="00141615" w:rsidRDefault="008B3445" w:rsidP="008B3445">
      <w:pPr>
        <w:pStyle w:val="ListParagraph"/>
        <w:numPr>
          <w:ilvl w:val="0"/>
          <w:numId w:val="24"/>
        </w:numPr>
        <w:rPr>
          <w:rFonts w:ascii="Arial" w:hAnsi="Arial" w:cs="Arial"/>
          <w:color w:val="000000" w:themeColor="text1"/>
          <w:sz w:val="22"/>
          <w:szCs w:val="22"/>
        </w:rPr>
      </w:pPr>
      <w:r w:rsidRPr="00141615">
        <w:rPr>
          <w:rFonts w:ascii="Arial" w:hAnsi="Arial" w:cs="Arial"/>
          <w:color w:val="000000" w:themeColor="text1"/>
          <w:sz w:val="22"/>
          <w:szCs w:val="22"/>
        </w:rPr>
        <w:t xml:space="preserve">Khaitsa, M.L., Kabasa, J.D., </w:t>
      </w:r>
      <w:r w:rsidRPr="00141615">
        <w:rPr>
          <w:rFonts w:ascii="Arial" w:hAnsi="Arial" w:cs="Arial"/>
          <w:b/>
          <w:color w:val="000000" w:themeColor="text1"/>
          <w:sz w:val="22"/>
          <w:szCs w:val="22"/>
        </w:rPr>
        <w:t>Kaneene, J.B.</w:t>
      </w:r>
      <w:r w:rsidRPr="00141615">
        <w:rPr>
          <w:rFonts w:ascii="Arial" w:hAnsi="Arial" w:cs="Arial"/>
          <w:color w:val="000000" w:themeColor="text1"/>
          <w:sz w:val="22"/>
          <w:szCs w:val="22"/>
        </w:rPr>
        <w:t xml:space="preserve">, </w:t>
      </w:r>
      <w:proofErr w:type="spellStart"/>
      <w:r w:rsidRPr="00141615">
        <w:rPr>
          <w:rFonts w:ascii="Arial" w:hAnsi="Arial" w:cs="Arial"/>
          <w:color w:val="000000" w:themeColor="text1"/>
          <w:sz w:val="22"/>
          <w:szCs w:val="22"/>
        </w:rPr>
        <w:t>Ekirir</w:t>
      </w:r>
      <w:proofErr w:type="spellEnd"/>
      <w:r w:rsidRPr="00141615">
        <w:rPr>
          <w:rFonts w:ascii="Arial" w:hAnsi="Arial" w:cs="Arial"/>
          <w:color w:val="000000" w:themeColor="text1"/>
          <w:sz w:val="22"/>
          <w:szCs w:val="22"/>
        </w:rPr>
        <w:t xml:space="preserve">, A.B., </w:t>
      </w:r>
      <w:proofErr w:type="spellStart"/>
      <w:r w:rsidRPr="00141615">
        <w:rPr>
          <w:rFonts w:ascii="Arial" w:hAnsi="Arial" w:cs="Arial"/>
          <w:color w:val="000000" w:themeColor="text1"/>
          <w:sz w:val="22"/>
          <w:szCs w:val="22"/>
        </w:rPr>
        <w:t>Wakoko</w:t>
      </w:r>
      <w:proofErr w:type="spellEnd"/>
      <w:r w:rsidRPr="00141615">
        <w:rPr>
          <w:rFonts w:ascii="Arial" w:hAnsi="Arial" w:cs="Arial"/>
          <w:color w:val="000000" w:themeColor="text1"/>
          <w:sz w:val="22"/>
          <w:szCs w:val="22"/>
        </w:rPr>
        <w:t xml:space="preserve">, F., Sischo, W., </w:t>
      </w:r>
      <w:r w:rsidRPr="00141615">
        <w:rPr>
          <w:rFonts w:ascii="Arial" w:hAnsi="Arial" w:cs="Arial"/>
          <w:color w:val="000000" w:themeColor="text1"/>
          <w:sz w:val="22"/>
          <w:szCs w:val="22"/>
        </w:rPr>
        <w:tab/>
      </w:r>
      <w:proofErr w:type="spellStart"/>
      <w:r w:rsidRPr="00141615">
        <w:rPr>
          <w:rFonts w:ascii="Arial" w:hAnsi="Arial" w:cs="Arial"/>
          <w:color w:val="000000" w:themeColor="text1"/>
          <w:sz w:val="22"/>
          <w:szCs w:val="22"/>
        </w:rPr>
        <w:t>Majalija</w:t>
      </w:r>
      <w:proofErr w:type="spellEnd"/>
      <w:r w:rsidRPr="00141615">
        <w:rPr>
          <w:rFonts w:ascii="Arial" w:hAnsi="Arial" w:cs="Arial"/>
          <w:color w:val="000000" w:themeColor="text1"/>
          <w:sz w:val="22"/>
          <w:szCs w:val="22"/>
        </w:rPr>
        <w:t xml:space="preserve">, S., Tumwine, G., Freeman, D., Card, C., Gitahi, K., Mulei, C., </w:t>
      </w:r>
      <w:proofErr w:type="spellStart"/>
      <w:r w:rsidRPr="00141615">
        <w:rPr>
          <w:rFonts w:ascii="Arial" w:hAnsi="Arial" w:cs="Arial"/>
          <w:color w:val="000000" w:themeColor="text1"/>
          <w:sz w:val="22"/>
          <w:szCs w:val="22"/>
        </w:rPr>
        <w:t>Mdegela</w:t>
      </w:r>
      <w:proofErr w:type="spellEnd"/>
      <w:r w:rsidRPr="00141615">
        <w:rPr>
          <w:rFonts w:ascii="Arial" w:hAnsi="Arial" w:cs="Arial"/>
          <w:color w:val="000000" w:themeColor="text1"/>
          <w:sz w:val="22"/>
          <w:szCs w:val="22"/>
        </w:rPr>
        <w:t xml:space="preserve">, R., </w:t>
      </w:r>
      <w:r w:rsidRPr="00141615">
        <w:rPr>
          <w:rFonts w:ascii="Arial" w:hAnsi="Arial" w:cs="Arial"/>
          <w:color w:val="000000" w:themeColor="text1"/>
          <w:sz w:val="22"/>
          <w:szCs w:val="22"/>
        </w:rPr>
        <w:tab/>
        <w:t xml:space="preserve">Gebrekidan, B., </w:t>
      </w:r>
      <w:proofErr w:type="spellStart"/>
      <w:r w:rsidRPr="00141615">
        <w:rPr>
          <w:rFonts w:ascii="Arial" w:hAnsi="Arial" w:cs="Arial"/>
          <w:color w:val="000000" w:themeColor="text1"/>
          <w:sz w:val="22"/>
          <w:szCs w:val="22"/>
        </w:rPr>
        <w:t>Byuka</w:t>
      </w:r>
      <w:proofErr w:type="spellEnd"/>
      <w:r w:rsidRPr="00141615">
        <w:rPr>
          <w:rFonts w:ascii="Arial" w:hAnsi="Arial" w:cs="Arial"/>
          <w:color w:val="000000" w:themeColor="text1"/>
          <w:sz w:val="22"/>
          <w:szCs w:val="22"/>
        </w:rPr>
        <w:t xml:space="preserve">, </w:t>
      </w:r>
      <w:r w:rsidRPr="00141615">
        <w:rPr>
          <w:rFonts w:ascii="Arial" w:hAnsi="Arial" w:cs="Arial"/>
          <w:color w:val="000000" w:themeColor="text1"/>
          <w:sz w:val="22"/>
          <w:szCs w:val="22"/>
        </w:rPr>
        <w:lastRenderedPageBreak/>
        <w:t>M., and Kalema-</w:t>
      </w:r>
      <w:proofErr w:type="spellStart"/>
      <w:r w:rsidRPr="00141615">
        <w:rPr>
          <w:rFonts w:ascii="Arial" w:hAnsi="Arial" w:cs="Arial"/>
          <w:color w:val="000000" w:themeColor="text1"/>
          <w:sz w:val="22"/>
          <w:szCs w:val="22"/>
        </w:rPr>
        <w:t>Zikusoka</w:t>
      </w:r>
      <w:proofErr w:type="spellEnd"/>
      <w:r w:rsidRPr="00141615">
        <w:rPr>
          <w:rFonts w:ascii="Arial" w:hAnsi="Arial" w:cs="Arial"/>
          <w:color w:val="000000" w:themeColor="text1"/>
          <w:sz w:val="22"/>
          <w:szCs w:val="22"/>
        </w:rPr>
        <w:t xml:space="preserve">, G. CIMTRADZ: a US-Africa Higher </w:t>
      </w:r>
      <w:r w:rsidRPr="00141615">
        <w:rPr>
          <w:rFonts w:ascii="Arial" w:hAnsi="Arial" w:cs="Arial"/>
          <w:color w:val="000000" w:themeColor="text1"/>
          <w:sz w:val="22"/>
          <w:szCs w:val="22"/>
        </w:rPr>
        <w:tab/>
        <w:t>Education Collaborative Model for Sustainable Capacity Development in Trans-</w:t>
      </w:r>
      <w:r w:rsidRPr="00141615">
        <w:rPr>
          <w:rFonts w:ascii="Arial" w:hAnsi="Arial" w:cs="Arial"/>
          <w:color w:val="000000" w:themeColor="text1"/>
          <w:sz w:val="22"/>
          <w:szCs w:val="22"/>
        </w:rPr>
        <w:tab/>
        <w:t xml:space="preserve">Boundary Diseases and Zoonoses Management in Eastern and Central Africa. </w:t>
      </w:r>
      <w:r w:rsidRPr="00141615">
        <w:rPr>
          <w:rFonts w:ascii="Arial" w:hAnsi="Arial" w:cs="Arial"/>
          <w:i/>
          <w:color w:val="000000" w:themeColor="text1"/>
          <w:sz w:val="22"/>
          <w:szCs w:val="22"/>
        </w:rPr>
        <w:t xml:space="preserve">Pan </w:t>
      </w:r>
      <w:r w:rsidRPr="00141615">
        <w:rPr>
          <w:rFonts w:ascii="Arial" w:hAnsi="Arial" w:cs="Arial"/>
          <w:i/>
          <w:color w:val="000000" w:themeColor="text1"/>
          <w:sz w:val="22"/>
          <w:szCs w:val="22"/>
        </w:rPr>
        <w:tab/>
        <w:t>African Med J: Special Issue</w:t>
      </w:r>
      <w:r w:rsidRPr="00141615">
        <w:rPr>
          <w:rFonts w:ascii="Arial" w:hAnsi="Arial" w:cs="Arial"/>
          <w:color w:val="000000" w:themeColor="text1"/>
          <w:sz w:val="22"/>
          <w:szCs w:val="22"/>
        </w:rPr>
        <w:t xml:space="preserve"> 2017;27 (Supp 4): 20 </w:t>
      </w:r>
      <w:proofErr w:type="gramStart"/>
      <w:r w:rsidRPr="00141615">
        <w:rPr>
          <w:rFonts w:ascii="Arial" w:hAnsi="Arial" w:cs="Arial"/>
          <w:color w:val="000000" w:themeColor="text1"/>
          <w:sz w:val="22"/>
          <w:szCs w:val="22"/>
        </w:rPr>
        <w:t>doi:10.11604/pamj.supp</w:t>
      </w:r>
      <w:proofErr w:type="gramEnd"/>
      <w:r w:rsidRPr="00141615">
        <w:rPr>
          <w:rFonts w:ascii="Arial" w:hAnsi="Arial" w:cs="Arial"/>
          <w:color w:val="000000" w:themeColor="text1"/>
          <w:sz w:val="22"/>
          <w:szCs w:val="22"/>
        </w:rPr>
        <w:t>.2017.27.4.12210.</w:t>
      </w:r>
    </w:p>
    <w:p w14:paraId="6EE13E17" w14:textId="77777777" w:rsidR="008B3445" w:rsidRPr="00141615" w:rsidRDefault="008B3445" w:rsidP="008B3445">
      <w:pPr>
        <w:pStyle w:val="ListParagraph"/>
        <w:numPr>
          <w:ilvl w:val="0"/>
          <w:numId w:val="24"/>
        </w:numPr>
        <w:rPr>
          <w:rFonts w:ascii="Arial" w:hAnsi="Arial" w:cs="Arial"/>
          <w:color w:val="000000" w:themeColor="text1"/>
          <w:sz w:val="22"/>
          <w:szCs w:val="22"/>
        </w:rPr>
      </w:pPr>
      <w:r w:rsidRPr="00141615">
        <w:rPr>
          <w:rFonts w:ascii="Arial" w:hAnsi="Arial" w:cs="Arial"/>
          <w:color w:val="000000" w:themeColor="text1"/>
          <w:sz w:val="22"/>
          <w:szCs w:val="22"/>
        </w:rPr>
        <w:t xml:space="preserve">Wakoko-Studstill, F., </w:t>
      </w:r>
      <w:proofErr w:type="spellStart"/>
      <w:r w:rsidRPr="00141615">
        <w:rPr>
          <w:rFonts w:ascii="Arial" w:hAnsi="Arial" w:cs="Arial"/>
          <w:color w:val="000000" w:themeColor="text1"/>
          <w:sz w:val="22"/>
          <w:szCs w:val="22"/>
        </w:rPr>
        <w:t>Kiguli</w:t>
      </w:r>
      <w:proofErr w:type="spellEnd"/>
      <w:r w:rsidRPr="00141615">
        <w:rPr>
          <w:rFonts w:ascii="Arial" w:hAnsi="Arial" w:cs="Arial"/>
          <w:color w:val="000000" w:themeColor="text1"/>
          <w:sz w:val="22"/>
          <w:szCs w:val="22"/>
        </w:rPr>
        <w:t xml:space="preserve">, J., </w:t>
      </w:r>
      <w:proofErr w:type="spellStart"/>
      <w:r w:rsidRPr="00141615">
        <w:rPr>
          <w:rFonts w:ascii="Arial" w:hAnsi="Arial" w:cs="Arial"/>
          <w:color w:val="000000" w:themeColor="text1"/>
          <w:sz w:val="22"/>
          <w:szCs w:val="22"/>
        </w:rPr>
        <w:t>Wotsuna</w:t>
      </w:r>
      <w:proofErr w:type="spellEnd"/>
      <w:r w:rsidRPr="00141615">
        <w:rPr>
          <w:rFonts w:ascii="Arial" w:hAnsi="Arial" w:cs="Arial"/>
          <w:color w:val="000000" w:themeColor="text1"/>
          <w:sz w:val="22"/>
          <w:szCs w:val="22"/>
        </w:rPr>
        <w:t xml:space="preserve">, K., Khaitsa, M.L., Kabasa, J.D., </w:t>
      </w:r>
      <w:r w:rsidRPr="00141615">
        <w:rPr>
          <w:rFonts w:ascii="Arial" w:hAnsi="Arial" w:cs="Arial"/>
          <w:b/>
          <w:color w:val="000000" w:themeColor="text1"/>
          <w:sz w:val="22"/>
          <w:szCs w:val="22"/>
        </w:rPr>
        <w:t xml:space="preserve">Kaneene, </w:t>
      </w:r>
      <w:r w:rsidRPr="00141615">
        <w:rPr>
          <w:rFonts w:ascii="Arial" w:hAnsi="Arial" w:cs="Arial"/>
          <w:b/>
          <w:color w:val="000000" w:themeColor="text1"/>
          <w:sz w:val="22"/>
          <w:szCs w:val="22"/>
        </w:rPr>
        <w:tab/>
        <w:t>J.B.</w:t>
      </w:r>
      <w:r w:rsidRPr="00141615">
        <w:rPr>
          <w:rFonts w:ascii="Arial" w:hAnsi="Arial" w:cs="Arial"/>
          <w:color w:val="000000" w:themeColor="text1"/>
          <w:sz w:val="22"/>
          <w:szCs w:val="22"/>
        </w:rPr>
        <w:t xml:space="preserve">, Tendo, D., and </w:t>
      </w:r>
      <w:proofErr w:type="spellStart"/>
      <w:r w:rsidRPr="00141615">
        <w:rPr>
          <w:rFonts w:ascii="Arial" w:hAnsi="Arial" w:cs="Arial"/>
          <w:color w:val="000000" w:themeColor="text1"/>
          <w:sz w:val="22"/>
          <w:szCs w:val="22"/>
        </w:rPr>
        <w:t>Ssemadaali</w:t>
      </w:r>
      <w:proofErr w:type="spellEnd"/>
      <w:r w:rsidRPr="00141615">
        <w:rPr>
          <w:rFonts w:ascii="Arial" w:hAnsi="Arial" w:cs="Arial"/>
          <w:color w:val="000000" w:themeColor="text1"/>
          <w:sz w:val="22"/>
          <w:szCs w:val="22"/>
        </w:rPr>
        <w:t xml:space="preserve">, M.A. Gender mainstreaming in Veterinary and Public </w:t>
      </w:r>
      <w:r w:rsidRPr="00141615">
        <w:rPr>
          <w:rFonts w:ascii="Arial" w:hAnsi="Arial" w:cs="Arial"/>
          <w:color w:val="000000" w:themeColor="text1"/>
          <w:sz w:val="22"/>
          <w:szCs w:val="22"/>
        </w:rPr>
        <w:tab/>
        <w:t xml:space="preserve">Health Training: using gender audits to foster capacity building and women’s </w:t>
      </w:r>
      <w:r w:rsidRPr="00141615">
        <w:rPr>
          <w:rFonts w:ascii="Arial" w:hAnsi="Arial" w:cs="Arial"/>
          <w:color w:val="000000" w:themeColor="text1"/>
          <w:sz w:val="22"/>
          <w:szCs w:val="22"/>
        </w:rPr>
        <w:tab/>
        <w:t xml:space="preserve">empowerment in Higher Education. </w:t>
      </w:r>
      <w:r w:rsidRPr="00141615">
        <w:rPr>
          <w:rFonts w:ascii="Arial" w:hAnsi="Arial" w:cs="Arial"/>
          <w:i/>
          <w:color w:val="000000" w:themeColor="text1"/>
          <w:sz w:val="22"/>
          <w:szCs w:val="22"/>
        </w:rPr>
        <w:t>Pan African Med J: Special Issue</w:t>
      </w:r>
      <w:r w:rsidRPr="00141615">
        <w:rPr>
          <w:rFonts w:ascii="Arial" w:hAnsi="Arial" w:cs="Arial"/>
          <w:color w:val="000000" w:themeColor="text1"/>
          <w:sz w:val="22"/>
          <w:szCs w:val="22"/>
        </w:rPr>
        <w:t xml:space="preserve"> 2017;27 (Supp </w:t>
      </w:r>
      <w:r w:rsidRPr="00141615">
        <w:rPr>
          <w:rFonts w:ascii="Arial" w:hAnsi="Arial" w:cs="Arial"/>
          <w:color w:val="000000" w:themeColor="text1"/>
          <w:sz w:val="22"/>
          <w:szCs w:val="22"/>
        </w:rPr>
        <w:tab/>
        <w:t xml:space="preserve">4):24 </w:t>
      </w:r>
      <w:proofErr w:type="gramStart"/>
      <w:r w:rsidRPr="00141615">
        <w:rPr>
          <w:rFonts w:ascii="Arial" w:hAnsi="Arial" w:cs="Arial"/>
          <w:color w:val="000000" w:themeColor="text1"/>
          <w:sz w:val="22"/>
          <w:szCs w:val="22"/>
        </w:rPr>
        <w:t>doi:10.11604/</w:t>
      </w:r>
      <w:proofErr w:type="spellStart"/>
      <w:r w:rsidRPr="00141615">
        <w:rPr>
          <w:rFonts w:ascii="Arial" w:hAnsi="Arial" w:cs="Arial"/>
          <w:color w:val="000000" w:themeColor="text1"/>
          <w:sz w:val="22"/>
          <w:szCs w:val="22"/>
        </w:rPr>
        <w:t>pamj.supp</w:t>
      </w:r>
      <w:proofErr w:type="spellEnd"/>
      <w:proofErr w:type="gramEnd"/>
      <w:r w:rsidRPr="00141615">
        <w:rPr>
          <w:rFonts w:ascii="Arial" w:hAnsi="Arial" w:cs="Arial"/>
          <w:color w:val="000000" w:themeColor="text1"/>
          <w:sz w:val="22"/>
          <w:szCs w:val="22"/>
        </w:rPr>
        <w:t>.</w:t>
      </w:r>
      <w:r>
        <w:rPr>
          <w:rFonts w:ascii="Arial" w:hAnsi="Arial" w:cs="Arial"/>
          <w:color w:val="000000" w:themeColor="text1"/>
          <w:sz w:val="22"/>
          <w:szCs w:val="22"/>
        </w:rPr>
        <w:t xml:space="preserve"> </w:t>
      </w:r>
      <w:r w:rsidRPr="00141615">
        <w:rPr>
          <w:rFonts w:ascii="Arial" w:hAnsi="Arial" w:cs="Arial"/>
          <w:color w:val="000000" w:themeColor="text1"/>
          <w:sz w:val="22"/>
          <w:szCs w:val="22"/>
        </w:rPr>
        <w:t>2017.27.4.12355.</w:t>
      </w:r>
    </w:p>
    <w:p w14:paraId="5217DEDB" w14:textId="77777777" w:rsidR="008B3445" w:rsidRPr="00141615" w:rsidRDefault="008B3445" w:rsidP="008B3445">
      <w:pPr>
        <w:pStyle w:val="ListParagraph"/>
        <w:numPr>
          <w:ilvl w:val="0"/>
          <w:numId w:val="24"/>
        </w:numPr>
        <w:rPr>
          <w:rFonts w:ascii="Arial" w:hAnsi="Arial" w:cs="Arial"/>
          <w:color w:val="000000" w:themeColor="text1"/>
          <w:sz w:val="22"/>
          <w:szCs w:val="22"/>
        </w:rPr>
      </w:pPr>
      <w:r w:rsidRPr="00141615">
        <w:rPr>
          <w:rFonts w:ascii="Arial" w:hAnsi="Arial" w:cs="Arial"/>
          <w:b/>
          <w:color w:val="000000" w:themeColor="text1"/>
          <w:sz w:val="22"/>
          <w:szCs w:val="22"/>
        </w:rPr>
        <w:t>Kaneene, J.B.</w:t>
      </w:r>
      <w:r w:rsidRPr="00141615">
        <w:rPr>
          <w:rFonts w:ascii="Arial" w:hAnsi="Arial" w:cs="Arial"/>
          <w:color w:val="000000" w:themeColor="text1"/>
          <w:sz w:val="22"/>
          <w:szCs w:val="22"/>
        </w:rPr>
        <w:t xml:space="preserve"> and Khaitsa, M.L. Overall conclusions and lessons learned from the Capacity Building in Integrated Management of Transboundary Animal Diseases and Zoonoses Project. </w:t>
      </w:r>
      <w:r w:rsidRPr="00141615">
        <w:rPr>
          <w:rFonts w:ascii="Arial" w:hAnsi="Arial" w:cs="Arial"/>
          <w:i/>
          <w:color w:val="000000" w:themeColor="text1"/>
          <w:sz w:val="22"/>
          <w:szCs w:val="22"/>
        </w:rPr>
        <w:t>Pan African Med J: Special Issue</w:t>
      </w:r>
      <w:r w:rsidRPr="00141615">
        <w:rPr>
          <w:rFonts w:ascii="Arial" w:hAnsi="Arial" w:cs="Arial"/>
          <w:color w:val="000000" w:themeColor="text1"/>
          <w:sz w:val="22"/>
          <w:szCs w:val="22"/>
        </w:rPr>
        <w:t xml:space="preserve"> 2017;27 (Supp 4):23 </w:t>
      </w:r>
      <w:proofErr w:type="gramStart"/>
      <w:r w:rsidRPr="00141615">
        <w:rPr>
          <w:rFonts w:ascii="Arial" w:hAnsi="Arial" w:cs="Arial"/>
          <w:color w:val="000000" w:themeColor="text1"/>
          <w:sz w:val="22"/>
          <w:szCs w:val="22"/>
        </w:rPr>
        <w:t>doi:10.11604/</w:t>
      </w:r>
      <w:proofErr w:type="spellStart"/>
      <w:r w:rsidRPr="00141615">
        <w:rPr>
          <w:rFonts w:ascii="Arial" w:hAnsi="Arial" w:cs="Arial"/>
          <w:color w:val="000000" w:themeColor="text1"/>
          <w:sz w:val="22"/>
          <w:szCs w:val="22"/>
        </w:rPr>
        <w:t>pamj.supp</w:t>
      </w:r>
      <w:proofErr w:type="spellEnd"/>
      <w:proofErr w:type="gramEnd"/>
      <w:r w:rsidRPr="00141615">
        <w:rPr>
          <w:rFonts w:ascii="Arial" w:hAnsi="Arial" w:cs="Arial"/>
          <w:color w:val="000000" w:themeColor="text1"/>
          <w:sz w:val="22"/>
          <w:szCs w:val="22"/>
        </w:rPr>
        <w:t>.</w:t>
      </w:r>
      <w:r>
        <w:rPr>
          <w:rFonts w:ascii="Arial" w:hAnsi="Arial" w:cs="Arial"/>
          <w:color w:val="000000" w:themeColor="text1"/>
          <w:sz w:val="22"/>
          <w:szCs w:val="22"/>
        </w:rPr>
        <w:t xml:space="preserve"> </w:t>
      </w:r>
      <w:r w:rsidRPr="00141615">
        <w:rPr>
          <w:rFonts w:ascii="Arial" w:hAnsi="Arial" w:cs="Arial"/>
          <w:color w:val="000000" w:themeColor="text1"/>
          <w:sz w:val="22"/>
          <w:szCs w:val="22"/>
        </w:rPr>
        <w:t>2017.27.4.12535.</w:t>
      </w:r>
    </w:p>
    <w:p w14:paraId="78CD63FA" w14:textId="77777777" w:rsidR="008B3445" w:rsidRDefault="008B3445" w:rsidP="008B3445">
      <w:pPr>
        <w:pStyle w:val="DataField11pt-Single"/>
        <w:ind w:left="720"/>
        <w:rPr>
          <w:rStyle w:val="Strong"/>
          <w:bCs w:val="0"/>
          <w:szCs w:val="22"/>
        </w:rPr>
      </w:pPr>
    </w:p>
    <w:p w14:paraId="7A8167A7" w14:textId="3F70736E" w:rsidR="008B3445" w:rsidRPr="00141615" w:rsidRDefault="008B3445" w:rsidP="008B3445">
      <w:pPr>
        <w:pStyle w:val="DataField11pt-Single"/>
        <w:rPr>
          <w:rStyle w:val="Strong"/>
          <w:bCs w:val="0"/>
          <w:szCs w:val="22"/>
        </w:rPr>
      </w:pPr>
      <w:r>
        <w:rPr>
          <w:rStyle w:val="Strong"/>
          <w:bCs w:val="0"/>
        </w:rPr>
        <w:t>3</w:t>
      </w:r>
      <w:r w:rsidRPr="00141615">
        <w:rPr>
          <w:rStyle w:val="Strong"/>
          <w:bCs w:val="0"/>
        </w:rPr>
        <w:t xml:space="preserve">. </w:t>
      </w:r>
      <w:r w:rsidRPr="00141615">
        <w:rPr>
          <w:rStyle w:val="Strong"/>
          <w:bCs w:val="0"/>
          <w:szCs w:val="22"/>
        </w:rPr>
        <w:t xml:space="preserve">Major contributor to </w:t>
      </w:r>
      <w:r>
        <w:rPr>
          <w:rStyle w:val="Strong"/>
          <w:bCs w:val="0"/>
          <w:szCs w:val="22"/>
        </w:rPr>
        <w:t>research on companion animals as sentinels for exposure to Lead and PFAS.</w:t>
      </w:r>
    </w:p>
    <w:p w14:paraId="517258FE" w14:textId="77777777" w:rsidR="008B3445" w:rsidRPr="00141615" w:rsidRDefault="008B3445" w:rsidP="008B3445">
      <w:pPr>
        <w:pStyle w:val="DataField11pt-Single"/>
        <w:rPr>
          <w:rStyle w:val="Strong"/>
          <w:b w:val="0"/>
          <w:szCs w:val="22"/>
        </w:rPr>
      </w:pPr>
    </w:p>
    <w:p w14:paraId="2ACCF4B2" w14:textId="77777777" w:rsidR="008B3445" w:rsidRDefault="008B3445" w:rsidP="008B3445">
      <w:pPr>
        <w:pStyle w:val="ListParagraph"/>
        <w:numPr>
          <w:ilvl w:val="0"/>
          <w:numId w:val="26"/>
        </w:numPr>
        <w:rPr>
          <w:rFonts w:ascii="Arial" w:hAnsi="Arial" w:cs="Arial"/>
          <w:color w:val="000000" w:themeColor="text1"/>
          <w:sz w:val="22"/>
          <w:szCs w:val="22"/>
        </w:rPr>
      </w:pPr>
      <w:r w:rsidRPr="00542ECA">
        <w:rPr>
          <w:rFonts w:ascii="Arial" w:hAnsi="Arial" w:cs="Arial"/>
          <w:color w:val="000000" w:themeColor="text1"/>
          <w:sz w:val="22"/>
          <w:szCs w:val="22"/>
        </w:rPr>
        <w:t xml:space="preserve">Langlois, D.K., </w:t>
      </w:r>
      <w:r w:rsidRPr="00542ECA">
        <w:rPr>
          <w:rFonts w:ascii="Arial" w:hAnsi="Arial" w:cs="Arial"/>
          <w:b/>
          <w:color w:val="000000" w:themeColor="text1"/>
          <w:sz w:val="22"/>
          <w:szCs w:val="22"/>
        </w:rPr>
        <w:t>Kaneene, J.B.</w:t>
      </w:r>
      <w:r w:rsidRPr="00542ECA">
        <w:rPr>
          <w:rFonts w:ascii="Arial" w:hAnsi="Arial" w:cs="Arial"/>
          <w:color w:val="000000" w:themeColor="text1"/>
          <w:sz w:val="22"/>
          <w:szCs w:val="22"/>
        </w:rPr>
        <w:t xml:space="preserve">, Yuzbasiyan-Gurkan, Y., Daniels, B.L., Frank, N.A., and Buchweitz, J.P.  Investigation of Blood Lead Concentrations in Dogs Living in Flint, Michigan. </w:t>
      </w:r>
      <w:r w:rsidRPr="00542ECA">
        <w:rPr>
          <w:rFonts w:ascii="Arial" w:hAnsi="Arial" w:cs="Arial"/>
          <w:i/>
          <w:color w:val="000000" w:themeColor="text1"/>
          <w:sz w:val="22"/>
          <w:szCs w:val="22"/>
        </w:rPr>
        <w:t>JAVMA</w:t>
      </w:r>
      <w:r w:rsidRPr="00542ECA">
        <w:rPr>
          <w:rFonts w:ascii="Arial" w:hAnsi="Arial" w:cs="Arial"/>
          <w:color w:val="000000" w:themeColor="text1"/>
          <w:sz w:val="22"/>
          <w:szCs w:val="22"/>
        </w:rPr>
        <w:t xml:space="preserve"> 251(8):912-921, 2017.</w:t>
      </w:r>
    </w:p>
    <w:p w14:paraId="13D42423" w14:textId="77777777" w:rsidR="008B3445" w:rsidRPr="008B3445" w:rsidRDefault="008B3445" w:rsidP="008B3445">
      <w:pPr>
        <w:pStyle w:val="ListParagraph"/>
        <w:numPr>
          <w:ilvl w:val="0"/>
          <w:numId w:val="26"/>
        </w:numPr>
        <w:rPr>
          <w:rFonts w:ascii="Arial" w:hAnsi="Arial" w:cs="Arial"/>
          <w:color w:val="000000" w:themeColor="text1"/>
          <w:sz w:val="22"/>
          <w:szCs w:val="22"/>
        </w:rPr>
      </w:pPr>
      <w:r w:rsidRPr="008B3445">
        <w:rPr>
          <w:rFonts w:ascii="Arial" w:hAnsi="Arial" w:cs="Arial"/>
          <w:bCs/>
          <w:color w:val="000000" w:themeColor="text1"/>
          <w:sz w:val="22"/>
          <w:szCs w:val="22"/>
        </w:rPr>
        <w:t xml:space="preserve">Brake, HD, Wilkins, MJ, and </w:t>
      </w:r>
      <w:r w:rsidRPr="008B3445">
        <w:rPr>
          <w:rFonts w:ascii="Arial" w:hAnsi="Arial" w:cs="Arial"/>
          <w:b/>
          <w:color w:val="000000" w:themeColor="text1"/>
          <w:sz w:val="22"/>
          <w:szCs w:val="22"/>
        </w:rPr>
        <w:t>Kaneene, JB.</w:t>
      </w:r>
      <w:r w:rsidRPr="008B3445">
        <w:rPr>
          <w:rFonts w:ascii="Arial" w:hAnsi="Arial" w:cs="Arial"/>
          <w:bCs/>
          <w:color w:val="000000" w:themeColor="text1"/>
          <w:sz w:val="22"/>
          <w:szCs w:val="22"/>
        </w:rPr>
        <w:t xml:space="preserve"> </w:t>
      </w:r>
      <w:r w:rsidRPr="008B3445">
        <w:rPr>
          <w:rFonts w:ascii="Arial" w:hAnsi="Arial" w:cs="Arial"/>
          <w:color w:val="000000" w:themeColor="text1"/>
          <w:sz w:val="22"/>
          <w:szCs w:val="22"/>
        </w:rPr>
        <w:t xml:space="preserve">PFAS Research: Unlocking the keys to </w:t>
      </w:r>
      <w:r w:rsidRPr="008B3445">
        <w:rPr>
          <w:rFonts w:ascii="Arial" w:hAnsi="Arial" w:cs="Arial"/>
          <w:color w:val="000000" w:themeColor="text1"/>
          <w:sz w:val="22"/>
          <w:szCs w:val="22"/>
        </w:rPr>
        <w:tab/>
        <w:t xml:space="preserve">understanding exposure and adverse health outcomes in humans and companion animals. </w:t>
      </w:r>
      <w:r w:rsidRPr="008B3445">
        <w:rPr>
          <w:rFonts w:ascii="Arial" w:hAnsi="Arial" w:cs="Arial"/>
          <w:i/>
          <w:iCs/>
          <w:color w:val="000000" w:themeColor="text1"/>
          <w:sz w:val="22"/>
          <w:szCs w:val="22"/>
        </w:rPr>
        <w:t>Amer. J. Ve</w:t>
      </w:r>
      <w:r>
        <w:rPr>
          <w:rFonts w:ascii="Arial" w:hAnsi="Arial" w:cs="Arial"/>
          <w:i/>
          <w:iCs/>
          <w:color w:val="000000" w:themeColor="text1"/>
          <w:sz w:val="22"/>
          <w:szCs w:val="22"/>
        </w:rPr>
        <w:t>t</w:t>
      </w:r>
      <w:r w:rsidRPr="008B3445">
        <w:rPr>
          <w:rFonts w:ascii="Arial" w:hAnsi="Arial" w:cs="Arial"/>
          <w:i/>
          <w:iCs/>
          <w:color w:val="000000" w:themeColor="text1"/>
          <w:sz w:val="22"/>
          <w:szCs w:val="22"/>
        </w:rPr>
        <w:t>. Research</w:t>
      </w:r>
      <w:r w:rsidRPr="008B3445">
        <w:rPr>
          <w:rFonts w:ascii="Arial" w:hAnsi="Arial" w:cs="Arial"/>
          <w:color w:val="000000" w:themeColor="text1"/>
          <w:sz w:val="22"/>
          <w:szCs w:val="22"/>
        </w:rPr>
        <w:t xml:space="preserve"> (submitted 2022).</w:t>
      </w:r>
    </w:p>
    <w:p w14:paraId="4C7B1387" w14:textId="77777777" w:rsidR="008B3445" w:rsidRPr="008B3445" w:rsidRDefault="008B3445" w:rsidP="008B3445">
      <w:pPr>
        <w:pStyle w:val="ListParagraph"/>
        <w:numPr>
          <w:ilvl w:val="0"/>
          <w:numId w:val="26"/>
        </w:numPr>
        <w:rPr>
          <w:rFonts w:ascii="Arial" w:hAnsi="Arial" w:cs="Arial"/>
          <w:color w:val="000000" w:themeColor="text1"/>
          <w:sz w:val="22"/>
          <w:szCs w:val="22"/>
        </w:rPr>
      </w:pPr>
      <w:r w:rsidRPr="008B3445">
        <w:rPr>
          <w:rFonts w:ascii="Arial" w:hAnsi="Arial" w:cs="Arial"/>
          <w:color w:val="000000" w:themeColor="text1"/>
          <w:sz w:val="22"/>
          <w:szCs w:val="22"/>
        </w:rPr>
        <w:t xml:space="preserve">Brake, H.D., Langfeldt, A., </w:t>
      </w:r>
      <w:r w:rsidRPr="008B3445">
        <w:rPr>
          <w:rFonts w:ascii="Arial" w:hAnsi="Arial" w:cs="Arial"/>
          <w:b/>
          <w:bCs/>
          <w:color w:val="000000" w:themeColor="text1"/>
          <w:sz w:val="22"/>
          <w:szCs w:val="22"/>
        </w:rPr>
        <w:t>Kaneene, J.B.</w:t>
      </w:r>
      <w:r w:rsidRPr="008B3445">
        <w:rPr>
          <w:rFonts w:ascii="Arial" w:hAnsi="Arial" w:cs="Arial"/>
          <w:color w:val="000000" w:themeColor="text1"/>
          <w:sz w:val="22"/>
          <w:szCs w:val="22"/>
        </w:rPr>
        <w:t xml:space="preserve">, and Wilkins, M.J. Current PFAS Research </w:t>
      </w:r>
      <w:r w:rsidRPr="008B3445">
        <w:rPr>
          <w:rFonts w:ascii="Arial" w:hAnsi="Arial" w:cs="Arial"/>
          <w:color w:val="000000" w:themeColor="text1"/>
          <w:sz w:val="22"/>
          <w:szCs w:val="22"/>
        </w:rPr>
        <w:tab/>
        <w:t xml:space="preserve">Points to A Growing Threat in Animals. </w:t>
      </w:r>
      <w:r w:rsidRPr="008B3445">
        <w:rPr>
          <w:rFonts w:ascii="Arial" w:hAnsi="Arial" w:cs="Arial"/>
          <w:i/>
          <w:iCs/>
          <w:color w:val="000000" w:themeColor="text1"/>
          <w:sz w:val="22"/>
          <w:szCs w:val="22"/>
        </w:rPr>
        <w:t xml:space="preserve">JAVMA </w:t>
      </w:r>
      <w:r w:rsidRPr="008B3445">
        <w:rPr>
          <w:rFonts w:ascii="Arial" w:hAnsi="Arial" w:cs="Arial"/>
          <w:color w:val="000000" w:themeColor="text1"/>
          <w:sz w:val="22"/>
          <w:szCs w:val="22"/>
        </w:rPr>
        <w:t>(submitted, 2022).</w:t>
      </w:r>
    </w:p>
    <w:p w14:paraId="7537ADC7" w14:textId="77777777" w:rsidR="00AD5E81" w:rsidRPr="00141615" w:rsidRDefault="00AD5E81" w:rsidP="00FB31B0">
      <w:pPr>
        <w:pStyle w:val="DataField11pt-Single"/>
        <w:rPr>
          <w:rStyle w:val="Strong"/>
          <w:b w:val="0"/>
          <w:szCs w:val="22"/>
        </w:rPr>
      </w:pPr>
    </w:p>
    <w:sectPr w:rsidR="00AD5E81" w:rsidRPr="00141615" w:rsidSect="00DF7645">
      <w:foot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A09C" w14:textId="77777777" w:rsidR="00302750" w:rsidRDefault="00302750">
      <w:r>
        <w:separator/>
      </w:r>
    </w:p>
  </w:endnote>
  <w:endnote w:type="continuationSeparator" w:id="0">
    <w:p w14:paraId="082DDBC0" w14:textId="77777777" w:rsidR="00302750" w:rsidRDefault="0030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470823"/>
      <w:docPartObj>
        <w:docPartGallery w:val="Page Numbers (Bottom of Page)"/>
        <w:docPartUnique/>
      </w:docPartObj>
    </w:sdtPr>
    <w:sdtEndPr>
      <w:rPr>
        <w:noProof/>
      </w:rPr>
    </w:sdtEndPr>
    <w:sdtContent>
      <w:p w14:paraId="4BA1758C" w14:textId="5CD2FCE7" w:rsidR="00542ECA" w:rsidRDefault="00542E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FFF23" w14:textId="77777777" w:rsidR="00542ECA" w:rsidRDefault="0054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CBF8" w14:textId="77777777" w:rsidR="00302750" w:rsidRDefault="00302750">
      <w:r>
        <w:separator/>
      </w:r>
    </w:p>
  </w:footnote>
  <w:footnote w:type="continuationSeparator" w:id="0">
    <w:p w14:paraId="1849ABB5" w14:textId="77777777" w:rsidR="00302750" w:rsidRDefault="00302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532526F"/>
    <w:multiLevelType w:val="hybridMultilevel"/>
    <w:tmpl w:val="4FE22984"/>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3" w15:restartNumberingAfterBreak="0">
    <w:nsid w:val="1DCF38AE"/>
    <w:multiLevelType w:val="hybridMultilevel"/>
    <w:tmpl w:val="7A56B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B1143"/>
    <w:multiLevelType w:val="hybridMultilevel"/>
    <w:tmpl w:val="B41E8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B3BB2"/>
    <w:multiLevelType w:val="hybridMultilevel"/>
    <w:tmpl w:val="CCDEF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74204C"/>
    <w:multiLevelType w:val="hybridMultilevel"/>
    <w:tmpl w:val="F4B8E542"/>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2D4B8C"/>
    <w:multiLevelType w:val="hybridMultilevel"/>
    <w:tmpl w:val="4138588C"/>
    <w:lvl w:ilvl="0" w:tplc="04090019">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4BB70A3"/>
    <w:multiLevelType w:val="hybridMultilevel"/>
    <w:tmpl w:val="83E2EE14"/>
    <w:lvl w:ilvl="0" w:tplc="607288CC">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1" w15:restartNumberingAfterBreak="0">
    <w:nsid w:val="4FD30FB9"/>
    <w:multiLevelType w:val="hybridMultilevel"/>
    <w:tmpl w:val="B656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05591"/>
    <w:multiLevelType w:val="hybridMultilevel"/>
    <w:tmpl w:val="AF20D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0408A"/>
    <w:multiLevelType w:val="hybridMultilevel"/>
    <w:tmpl w:val="3CC6E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F4E"/>
    <w:multiLevelType w:val="hybridMultilevel"/>
    <w:tmpl w:val="ACCECBE4"/>
    <w:lvl w:ilvl="0" w:tplc="2382937E">
      <w:start w:val="1"/>
      <w:numFmt w:val="lowerLetter"/>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A8354DE"/>
    <w:multiLevelType w:val="hybridMultilevel"/>
    <w:tmpl w:val="08B0C6F6"/>
    <w:lvl w:ilvl="0" w:tplc="2382937E">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517349759">
    <w:abstractNumId w:val="9"/>
  </w:num>
  <w:num w:numId="2" w16cid:durableId="523978725">
    <w:abstractNumId w:val="7"/>
  </w:num>
  <w:num w:numId="3" w16cid:durableId="829562730">
    <w:abstractNumId w:val="6"/>
  </w:num>
  <w:num w:numId="4" w16cid:durableId="761531863">
    <w:abstractNumId w:val="5"/>
  </w:num>
  <w:num w:numId="5" w16cid:durableId="183173382">
    <w:abstractNumId w:val="4"/>
  </w:num>
  <w:num w:numId="6" w16cid:durableId="2094935585">
    <w:abstractNumId w:val="8"/>
  </w:num>
  <w:num w:numId="7" w16cid:durableId="309557868">
    <w:abstractNumId w:val="3"/>
  </w:num>
  <w:num w:numId="8" w16cid:durableId="744910334">
    <w:abstractNumId w:val="2"/>
  </w:num>
  <w:num w:numId="9" w16cid:durableId="1231036256">
    <w:abstractNumId w:val="1"/>
  </w:num>
  <w:num w:numId="10" w16cid:durableId="1302273382">
    <w:abstractNumId w:val="0"/>
  </w:num>
  <w:num w:numId="11" w16cid:durableId="319507581">
    <w:abstractNumId w:val="0"/>
  </w:num>
  <w:num w:numId="12" w16cid:durableId="1648435271">
    <w:abstractNumId w:val="20"/>
  </w:num>
  <w:num w:numId="13" w16cid:durableId="1648896872">
    <w:abstractNumId w:val="11"/>
  </w:num>
  <w:num w:numId="14" w16cid:durableId="1799253746">
    <w:abstractNumId w:val="27"/>
  </w:num>
  <w:num w:numId="15" w16cid:durableId="1862353931">
    <w:abstractNumId w:val="24"/>
  </w:num>
  <w:num w:numId="16" w16cid:durableId="2017072208">
    <w:abstractNumId w:val="26"/>
  </w:num>
  <w:num w:numId="17" w16cid:durableId="995576683">
    <w:abstractNumId w:val="10"/>
  </w:num>
  <w:num w:numId="18" w16cid:durableId="1900431355">
    <w:abstractNumId w:val="17"/>
  </w:num>
  <w:num w:numId="19" w16cid:durableId="1982424556">
    <w:abstractNumId w:val="15"/>
  </w:num>
  <w:num w:numId="20" w16cid:durableId="906650745">
    <w:abstractNumId w:val="23"/>
  </w:num>
  <w:num w:numId="21" w16cid:durableId="474417033">
    <w:abstractNumId w:val="13"/>
  </w:num>
  <w:num w:numId="22" w16cid:durableId="15158958">
    <w:abstractNumId w:val="14"/>
  </w:num>
  <w:num w:numId="23" w16cid:durableId="113792109">
    <w:abstractNumId w:val="21"/>
  </w:num>
  <w:num w:numId="24" w16cid:durableId="1294605502">
    <w:abstractNumId w:val="18"/>
  </w:num>
  <w:num w:numId="25" w16cid:durableId="498693411">
    <w:abstractNumId w:val="12"/>
  </w:num>
  <w:num w:numId="26" w16cid:durableId="1926722161">
    <w:abstractNumId w:val="19"/>
  </w:num>
  <w:num w:numId="27" w16cid:durableId="1012949337">
    <w:abstractNumId w:val="22"/>
  </w:num>
  <w:num w:numId="28" w16cid:durableId="63644771">
    <w:abstractNumId w:val="16"/>
  </w:num>
  <w:num w:numId="29" w16cid:durableId="1276909008">
    <w:abstractNumId w:val="28"/>
  </w:num>
  <w:num w:numId="30" w16cid:durableId="3961304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E3BEC"/>
    <w:rsid w:val="00106DA1"/>
    <w:rsid w:val="00122EB3"/>
    <w:rsid w:val="00132CA6"/>
    <w:rsid w:val="00141615"/>
    <w:rsid w:val="0014571A"/>
    <w:rsid w:val="00152735"/>
    <w:rsid w:val="00170D87"/>
    <w:rsid w:val="00177D49"/>
    <w:rsid w:val="00182189"/>
    <w:rsid w:val="00183022"/>
    <w:rsid w:val="001C065C"/>
    <w:rsid w:val="001E1DB1"/>
    <w:rsid w:val="00202565"/>
    <w:rsid w:val="00212E82"/>
    <w:rsid w:val="002258BC"/>
    <w:rsid w:val="002506F6"/>
    <w:rsid w:val="00252A10"/>
    <w:rsid w:val="0028051C"/>
    <w:rsid w:val="002A70D9"/>
    <w:rsid w:val="002B7443"/>
    <w:rsid w:val="002C4808"/>
    <w:rsid w:val="002C51BC"/>
    <w:rsid w:val="002D0D5C"/>
    <w:rsid w:val="002D7520"/>
    <w:rsid w:val="002E2CA2"/>
    <w:rsid w:val="002E5125"/>
    <w:rsid w:val="00302750"/>
    <w:rsid w:val="00307C9E"/>
    <w:rsid w:val="00321A19"/>
    <w:rsid w:val="0035045F"/>
    <w:rsid w:val="0037667F"/>
    <w:rsid w:val="00382AB6"/>
    <w:rsid w:val="00383712"/>
    <w:rsid w:val="003C2647"/>
    <w:rsid w:val="003C3CA5"/>
    <w:rsid w:val="003C62D6"/>
    <w:rsid w:val="003D2399"/>
    <w:rsid w:val="003E4A92"/>
    <w:rsid w:val="003F6A45"/>
    <w:rsid w:val="0040289D"/>
    <w:rsid w:val="00432346"/>
    <w:rsid w:val="00447F3A"/>
    <w:rsid w:val="004759D9"/>
    <w:rsid w:val="0049068A"/>
    <w:rsid w:val="00493D23"/>
    <w:rsid w:val="004A3FC8"/>
    <w:rsid w:val="004B6282"/>
    <w:rsid w:val="00503B57"/>
    <w:rsid w:val="005145BB"/>
    <w:rsid w:val="00517BFD"/>
    <w:rsid w:val="00542ECA"/>
    <w:rsid w:val="0054471F"/>
    <w:rsid w:val="005461F3"/>
    <w:rsid w:val="00547118"/>
    <w:rsid w:val="00547AC9"/>
    <w:rsid w:val="00592740"/>
    <w:rsid w:val="005A7F6F"/>
    <w:rsid w:val="005C2BDD"/>
    <w:rsid w:val="005C2CF8"/>
    <w:rsid w:val="005C47A8"/>
    <w:rsid w:val="005E406E"/>
    <w:rsid w:val="005F0B12"/>
    <w:rsid w:val="005F2982"/>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31C7E"/>
    <w:rsid w:val="00763DE9"/>
    <w:rsid w:val="00765793"/>
    <w:rsid w:val="00781234"/>
    <w:rsid w:val="007A4EF2"/>
    <w:rsid w:val="007B7AF3"/>
    <w:rsid w:val="007E6E1E"/>
    <w:rsid w:val="008073EB"/>
    <w:rsid w:val="00843027"/>
    <w:rsid w:val="00873917"/>
    <w:rsid w:val="00874EBC"/>
    <w:rsid w:val="0087514A"/>
    <w:rsid w:val="00890CA9"/>
    <w:rsid w:val="008B3445"/>
    <w:rsid w:val="009211D3"/>
    <w:rsid w:val="00933173"/>
    <w:rsid w:val="00934124"/>
    <w:rsid w:val="00952A27"/>
    <w:rsid w:val="00977FA5"/>
    <w:rsid w:val="009906A5"/>
    <w:rsid w:val="009D7E97"/>
    <w:rsid w:val="009E52CA"/>
    <w:rsid w:val="009F72E5"/>
    <w:rsid w:val="00A03FFA"/>
    <w:rsid w:val="00A04942"/>
    <w:rsid w:val="00A04B52"/>
    <w:rsid w:val="00A1469B"/>
    <w:rsid w:val="00A14EF5"/>
    <w:rsid w:val="00A26D0F"/>
    <w:rsid w:val="00A42D9B"/>
    <w:rsid w:val="00A50A8B"/>
    <w:rsid w:val="00A55D1D"/>
    <w:rsid w:val="00A63D7C"/>
    <w:rsid w:val="00A7514C"/>
    <w:rsid w:val="00A8122C"/>
    <w:rsid w:val="00A83312"/>
    <w:rsid w:val="00AD5E81"/>
    <w:rsid w:val="00AE41C4"/>
    <w:rsid w:val="00AF1D2A"/>
    <w:rsid w:val="00B31825"/>
    <w:rsid w:val="00B8003A"/>
    <w:rsid w:val="00C05C55"/>
    <w:rsid w:val="00C076C6"/>
    <w:rsid w:val="00C1247F"/>
    <w:rsid w:val="00C137DA"/>
    <w:rsid w:val="00C16258"/>
    <w:rsid w:val="00C20F69"/>
    <w:rsid w:val="00C30D60"/>
    <w:rsid w:val="00C3113F"/>
    <w:rsid w:val="00C4536F"/>
    <w:rsid w:val="00C46ADA"/>
    <w:rsid w:val="00C8438D"/>
    <w:rsid w:val="00C85025"/>
    <w:rsid w:val="00C918BD"/>
    <w:rsid w:val="00C94E59"/>
    <w:rsid w:val="00CA680A"/>
    <w:rsid w:val="00CE0951"/>
    <w:rsid w:val="00CF68A2"/>
    <w:rsid w:val="00CF6FAD"/>
    <w:rsid w:val="00D3779E"/>
    <w:rsid w:val="00D54481"/>
    <w:rsid w:val="00D679E5"/>
    <w:rsid w:val="00D74391"/>
    <w:rsid w:val="00D83360"/>
    <w:rsid w:val="00D912D5"/>
    <w:rsid w:val="00DB7B85"/>
    <w:rsid w:val="00DD31B4"/>
    <w:rsid w:val="00DF7645"/>
    <w:rsid w:val="00E03323"/>
    <w:rsid w:val="00E047AD"/>
    <w:rsid w:val="00E12287"/>
    <w:rsid w:val="00E127A1"/>
    <w:rsid w:val="00E15579"/>
    <w:rsid w:val="00E20E6D"/>
    <w:rsid w:val="00E355C2"/>
    <w:rsid w:val="00E53B95"/>
    <w:rsid w:val="00E67A05"/>
    <w:rsid w:val="00E74AB7"/>
    <w:rsid w:val="00E81FE1"/>
    <w:rsid w:val="00E833F4"/>
    <w:rsid w:val="00E90203"/>
    <w:rsid w:val="00EA0405"/>
    <w:rsid w:val="00ED35D7"/>
    <w:rsid w:val="00ED61AB"/>
    <w:rsid w:val="00EF4C32"/>
    <w:rsid w:val="00EF69CD"/>
    <w:rsid w:val="00F02126"/>
    <w:rsid w:val="00F07AB3"/>
    <w:rsid w:val="00F247AA"/>
    <w:rsid w:val="00F262AB"/>
    <w:rsid w:val="00F270FA"/>
    <w:rsid w:val="00F7284D"/>
    <w:rsid w:val="00F94A2B"/>
    <w:rsid w:val="00FA00C6"/>
    <w:rsid w:val="00FB31B0"/>
    <w:rsid w:val="00FC5F9E"/>
    <w:rsid w:val="00FE10AD"/>
    <w:rsid w:val="00FE52B9"/>
    <w:rsid w:val="00FE7A5F"/>
    <w:rsid w:val="00FF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731C7E"/>
    <w:pPr>
      <w:ind w:left="720"/>
    </w:pPr>
    <w:rPr>
      <w:rFonts w:ascii="Times New Roman" w:hAnsi="Times New Roman"/>
      <w:sz w:val="24"/>
    </w:rPr>
  </w:style>
  <w:style w:type="paragraph" w:styleId="NoSpacing">
    <w:name w:val="No Spacing"/>
    <w:uiPriority w:val="1"/>
    <w:qFormat/>
    <w:rsid w:val="00FB31B0"/>
    <w:rPr>
      <w:sz w:val="24"/>
    </w:rPr>
  </w:style>
  <w:style w:type="paragraph" w:styleId="Footer">
    <w:name w:val="footer"/>
    <w:basedOn w:val="Normal"/>
    <w:link w:val="FooterChar"/>
    <w:uiPriority w:val="99"/>
    <w:rsid w:val="00542ECA"/>
    <w:pPr>
      <w:tabs>
        <w:tab w:val="center" w:pos="4680"/>
        <w:tab w:val="right" w:pos="9360"/>
      </w:tabs>
    </w:pPr>
  </w:style>
  <w:style w:type="character" w:customStyle="1" w:styleId="FooterChar">
    <w:name w:val="Footer Char"/>
    <w:basedOn w:val="DefaultParagraphFont"/>
    <w:link w:val="Footer"/>
    <w:uiPriority w:val="99"/>
    <w:rsid w:val="00542EC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89D37666-E58B-431B-B07E-592DB74D6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6653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Katie King</cp:lastModifiedBy>
  <cp:revision>6</cp:revision>
  <cp:lastPrinted>2023-01-18T15:43:00Z</cp:lastPrinted>
  <dcterms:created xsi:type="dcterms:W3CDTF">2023-01-18T15:46:00Z</dcterms:created>
  <dcterms:modified xsi:type="dcterms:W3CDTF">2025-05-12T14:58:00Z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